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03D0" w:rsidRDefault="005C724E" w:rsidP="005C724E">
      <w:pPr>
        <w:bidi/>
        <w:rPr>
          <w:rFonts w:hint="cs"/>
          <w:rtl/>
          <w:lang w:bidi="ar-OM"/>
        </w:rPr>
      </w:pPr>
      <w:r>
        <w:rPr>
          <w:rFonts w:hint="cs"/>
          <w:rtl/>
          <w:lang w:bidi="ar-OM"/>
        </w:rPr>
        <w:t>الحمد لله والصلاة والسلام على رسول الله</w:t>
      </w:r>
    </w:p>
    <w:p w:rsidR="005C724E" w:rsidRDefault="005C724E" w:rsidP="005C724E">
      <w:pPr>
        <w:bidi/>
        <w:rPr>
          <w:rFonts w:hint="cs"/>
          <w:rtl/>
          <w:lang w:bidi="ar-OM"/>
        </w:rPr>
      </w:pPr>
      <w:r>
        <w:rPr>
          <w:rFonts w:hint="cs"/>
          <w:rtl/>
          <w:lang w:bidi="ar-OM"/>
        </w:rPr>
        <w:t>قد قرأت بكامل الإهتمام الكتب التي أعطيتمونا، إلا أني نسيت كتبي بحاسي بحبح وأنا أنتظر مجيئها ان شاء الله، فقرأت الكتب التي عند رفاقي.</w:t>
      </w:r>
    </w:p>
    <w:p w:rsidR="005C724E" w:rsidRDefault="005C724E" w:rsidP="006D1516">
      <w:pPr>
        <w:bidi/>
        <w:rPr>
          <w:rFonts w:hint="cs"/>
          <w:rtl/>
          <w:lang w:bidi="ar-OM"/>
        </w:rPr>
      </w:pPr>
      <w:r>
        <w:rPr>
          <w:rFonts w:hint="cs"/>
          <w:rtl/>
          <w:lang w:bidi="ar-OM"/>
        </w:rPr>
        <w:t>فالكتاب الذي يبين خصائص المذهب الإباضي واضح الأدلة وذلك ما كنت أرى أن تلك الخلافات فرعية وقابلة للنقاش وليس فيها إعتراضا واضحا على ما نص به الإسلام. ولم يتعرض الكتاب للخصائص في العقيدة وه</w:t>
      </w:r>
      <w:r w:rsidR="006D1516">
        <w:rPr>
          <w:rFonts w:hint="cs"/>
          <w:rtl/>
          <w:lang w:bidi="ar-OM"/>
        </w:rPr>
        <w:t>ذ</w:t>
      </w:r>
      <w:r>
        <w:rPr>
          <w:rFonts w:hint="cs"/>
          <w:rtl/>
          <w:lang w:bidi="ar-OM"/>
        </w:rPr>
        <w:t>ا أفضل ما دامت ليس لها انعكاسات في الواقع فالخوض فيها يجلب الفرقة ولا يأتي بفائدة. وأسباب تميز هذا المذهب وأهله في الأمة أسباب سياسية والعارف لتاريخ الأمة يعلم كم عشنا من الفترات المؤلمة وكم خسرت الأمة بسسب جور الحكام وعدائهم للعلماء الربانيين.</w:t>
      </w:r>
    </w:p>
    <w:p w:rsidR="005C724E" w:rsidRDefault="005C724E" w:rsidP="006D1516">
      <w:pPr>
        <w:bidi/>
        <w:rPr>
          <w:rFonts w:hint="cs"/>
          <w:rtl/>
          <w:lang w:bidi="ar-OM"/>
        </w:rPr>
      </w:pPr>
      <w:r>
        <w:rPr>
          <w:rFonts w:hint="cs"/>
          <w:rtl/>
          <w:lang w:bidi="ar-OM"/>
        </w:rPr>
        <w:t xml:space="preserve">ثم الكتاب </w:t>
      </w:r>
      <w:r w:rsidR="008F2074">
        <w:rPr>
          <w:rFonts w:hint="cs"/>
          <w:rtl/>
          <w:lang w:bidi="ar-OM"/>
        </w:rPr>
        <w:t>"هكذا فهم الصحابة الإسلام" يوافق تماما مقدمة كتابي "تزكية النفوس"</w:t>
      </w:r>
      <w:r w:rsidR="0083345D">
        <w:rPr>
          <w:rFonts w:hint="cs"/>
          <w:rtl/>
          <w:lang w:bidi="ar-OM"/>
        </w:rPr>
        <w:t>، وهو أمر بحثت عنه 10 سنوات قبل أن أجده من فم شيخ ولم أجده عند أحد أو أي جماعة. وينجر عنه أن دخول الإسلام بيعة وأن المسلم عضو في جماعة كالقطعة من الآلة، ولهذا قضيت عمري في الجماعات الإسلامية والإجتهاد للدين وهذا ما بُني عليه المجتمع الإباضي. ونجد نفس فكرة الإنتماء لمجموعة عند اليهود و</w:t>
      </w:r>
      <w:r w:rsidR="006D1516">
        <w:rPr>
          <w:rFonts w:hint="cs"/>
          <w:rtl/>
          <w:lang w:bidi="ar-OM"/>
        </w:rPr>
        <w:t>عند الشيعة وعند المسلمين الهنود، أما بقية المسلمين فلا يربطهم بالإسلام إلا الصلاة في المسجد والإحتفال بالأعياد وقل ما يتجاوز ذلك. فهنيئا لكم بهذا الكنز العظيم.</w:t>
      </w:r>
    </w:p>
    <w:p w:rsidR="006D1516" w:rsidRDefault="006D1516" w:rsidP="006D1516">
      <w:pPr>
        <w:bidi/>
        <w:rPr>
          <w:rFonts w:hint="cs"/>
          <w:rtl/>
          <w:lang w:bidi="ar-OM"/>
        </w:rPr>
      </w:pPr>
      <w:r>
        <w:rPr>
          <w:rFonts w:hint="cs"/>
          <w:rtl/>
          <w:lang w:bidi="ar-OM"/>
        </w:rPr>
        <w:t>وأما كتاب "اقرأ بسم ربك" فلا يسعني إلا موافقته فهو كتاب تربية وتوجيه يحتاجه التلاميذ خاصة والمسلمون عامة.</w:t>
      </w:r>
    </w:p>
    <w:p w:rsidR="006D1516" w:rsidRDefault="006D1516" w:rsidP="006D1516">
      <w:pPr>
        <w:bidi/>
        <w:rPr>
          <w:rFonts w:hint="cs"/>
          <w:rtl/>
          <w:lang w:bidi="ar-OM"/>
        </w:rPr>
      </w:pPr>
      <w:r>
        <w:rPr>
          <w:rFonts w:hint="cs"/>
          <w:rtl/>
          <w:lang w:bidi="ar-OM"/>
        </w:rPr>
        <w:t>وأخيرا كتاب العزابة والعشائر فهو أمر رائع وياليت الأمة استفادت وتبادلت مثل هذه التجارب والنظم. وما هو إلا تطبيق لقوله تعالى "ولتكن منكم أمة يدعون إلى الخير".</w:t>
      </w:r>
    </w:p>
    <w:p w:rsidR="006D1516" w:rsidRDefault="006D1516" w:rsidP="006D1516">
      <w:pPr>
        <w:bidi/>
        <w:rPr>
          <w:rFonts w:hint="cs"/>
          <w:rtl/>
          <w:lang w:bidi="ar-OM"/>
        </w:rPr>
      </w:pPr>
      <w:r>
        <w:rPr>
          <w:rFonts w:hint="cs"/>
          <w:rtl/>
          <w:lang w:bidi="ar-OM"/>
        </w:rPr>
        <w:t>وأنا أنتظر بقية الكتب ان شاء الله، وأستودع الله دينكم وأمانتكم وخواتيم أعمالك، والسلام علي</w:t>
      </w:r>
      <w:bookmarkStart w:id="0" w:name="_GoBack"/>
      <w:bookmarkEnd w:id="0"/>
      <w:r>
        <w:rPr>
          <w:rFonts w:hint="cs"/>
          <w:rtl/>
          <w:lang w:bidi="ar-OM"/>
        </w:rPr>
        <w:t>كم ورحمة الله وبركاته.</w:t>
      </w:r>
    </w:p>
    <w:sectPr w:rsidR="006D151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9"/>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724E"/>
    <w:rsid w:val="003D7F2E"/>
    <w:rsid w:val="004203D0"/>
    <w:rsid w:val="005C724E"/>
    <w:rsid w:val="006D1516"/>
    <w:rsid w:val="0083345D"/>
    <w:rsid w:val="008F2074"/>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heme="minorHAnsi" w:hAnsi="Calibri" w:cstheme="minorBidi"/>
        <w:sz w:val="24"/>
        <w:szCs w:val="22"/>
        <w:lang w:val="en-GB"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7F2E"/>
    <w:pPr>
      <w:spacing w:after="160" w:line="259" w:lineRule="auto"/>
    </w:pPr>
    <w:rPr>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heme="minorHAnsi" w:hAnsi="Calibri" w:cstheme="minorBidi"/>
        <w:sz w:val="24"/>
        <w:szCs w:val="22"/>
        <w:lang w:val="en-GB"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7F2E"/>
    <w:pPr>
      <w:spacing w:after="160" w:line="259" w:lineRule="auto"/>
    </w:pPr>
    <w:rPr>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1</Pages>
  <Words>224</Words>
  <Characters>1279</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cp:revision>
  <dcterms:created xsi:type="dcterms:W3CDTF">2022-06-10T09:23:00Z</dcterms:created>
  <dcterms:modified xsi:type="dcterms:W3CDTF">2022-06-10T09:54:00Z</dcterms:modified>
</cp:coreProperties>
</file>