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44F" w:rsidRPr="00146348" w:rsidRDefault="007A09CE" w:rsidP="001B1357">
      <w:pPr>
        <w:bidi/>
        <w:jc w:val="center"/>
        <w:rPr>
          <w:rFonts w:cs="Abuhmeda -f2"/>
          <w:sz w:val="36"/>
          <w:szCs w:val="36"/>
          <w:rtl/>
        </w:rPr>
      </w:pPr>
      <w:r w:rsidRPr="00146348">
        <w:rPr>
          <w:rFonts w:cs="Abuhmeda -f2" w:hint="cs"/>
          <w:sz w:val="36"/>
          <w:szCs w:val="36"/>
          <w:rtl/>
        </w:rPr>
        <w:t xml:space="preserve">بسم الله الرحمن الرحيم </w:t>
      </w:r>
    </w:p>
    <w:p w:rsidR="007A09CE" w:rsidRPr="00D131E0" w:rsidRDefault="007A09CE" w:rsidP="00E60C2F">
      <w:pPr>
        <w:bidi/>
        <w:rPr>
          <w:rFonts w:cs="Rateb lotusb22"/>
          <w:sz w:val="36"/>
          <w:szCs w:val="36"/>
          <w:rtl/>
        </w:rPr>
      </w:pPr>
      <w:r w:rsidRPr="00D131E0">
        <w:rPr>
          <w:rFonts w:cs="Rateb lotusb22" w:hint="cs"/>
          <w:sz w:val="36"/>
          <w:szCs w:val="36"/>
          <w:rtl/>
        </w:rPr>
        <w:t xml:space="preserve">الحمد لله </w:t>
      </w:r>
      <w:proofErr w:type="gramStart"/>
      <w:r w:rsidRPr="00D131E0">
        <w:rPr>
          <w:rFonts w:cs="Rateb lotusb22" w:hint="cs"/>
          <w:sz w:val="36"/>
          <w:szCs w:val="36"/>
          <w:rtl/>
        </w:rPr>
        <w:t>والصلاة</w:t>
      </w:r>
      <w:proofErr w:type="gramEnd"/>
      <w:r w:rsidRPr="00D131E0">
        <w:rPr>
          <w:rFonts w:cs="Rateb lotusb22" w:hint="cs"/>
          <w:sz w:val="36"/>
          <w:szCs w:val="36"/>
          <w:rtl/>
        </w:rPr>
        <w:t xml:space="preserve"> والسلام على رسول الله وعلى </w:t>
      </w:r>
      <w:proofErr w:type="spellStart"/>
      <w:r w:rsidRPr="00D131E0">
        <w:rPr>
          <w:rFonts w:cs="Rateb lotusb22" w:hint="cs"/>
          <w:sz w:val="36"/>
          <w:szCs w:val="36"/>
          <w:rtl/>
        </w:rPr>
        <w:t>آله</w:t>
      </w:r>
      <w:proofErr w:type="spellEnd"/>
      <w:r w:rsidRPr="00D131E0">
        <w:rPr>
          <w:rFonts w:cs="Rateb lotusb22" w:hint="cs"/>
          <w:sz w:val="36"/>
          <w:szCs w:val="36"/>
          <w:rtl/>
        </w:rPr>
        <w:t xml:space="preserve"> وأصحابه أجمعين. </w:t>
      </w:r>
    </w:p>
    <w:p w:rsidR="009E47BC" w:rsidRDefault="007A09CE" w:rsidP="001B1357">
      <w:pPr>
        <w:bidi/>
        <w:rPr>
          <w:rFonts w:ascii="Times New Roman" w:hAnsi="Times New Roman" w:cs="Rateb lotusb22" w:hint="cs"/>
          <w:sz w:val="36"/>
          <w:szCs w:val="36"/>
          <w:rtl/>
        </w:rPr>
      </w:pPr>
      <w:r w:rsidRPr="00D131E0">
        <w:rPr>
          <w:rFonts w:cs="Rateb lotusb22" w:hint="cs"/>
          <w:sz w:val="36"/>
          <w:szCs w:val="36"/>
          <w:rtl/>
        </w:rPr>
        <w:t xml:space="preserve">أما بعد: إن من أدلة صحة العلاج بالرقية عامة قوله ×: </w:t>
      </w:r>
      <w:r w:rsidRPr="00D131E0">
        <w:rPr>
          <w:rFonts w:ascii="Times New Roman" w:hAnsi="Times New Roman" w:cs="Rateb lotusb22"/>
          <w:sz w:val="36"/>
          <w:szCs w:val="36"/>
          <w:rtl/>
        </w:rPr>
        <w:t>«</w:t>
      </w:r>
      <w:r w:rsidRPr="00D131E0">
        <w:rPr>
          <w:rFonts w:cs="Rateb lotusb22" w:hint="cs"/>
          <w:sz w:val="36"/>
          <w:szCs w:val="36"/>
          <w:rtl/>
        </w:rPr>
        <w:t xml:space="preserve"> لابأس بالرقى مالم يكون فيه شرك </w:t>
      </w:r>
      <w:r w:rsidRPr="00D131E0">
        <w:rPr>
          <w:rFonts w:ascii="Times New Roman" w:hAnsi="Times New Roman" w:cs="Rateb lotusb22"/>
          <w:sz w:val="36"/>
          <w:szCs w:val="36"/>
          <w:rtl/>
        </w:rPr>
        <w:t>»</w:t>
      </w:r>
      <w:r w:rsidRPr="00D131E0">
        <w:rPr>
          <w:rFonts w:ascii="Times New Roman" w:hAnsi="Times New Roman" w:cs="Rateb lotusb22" w:hint="cs"/>
          <w:sz w:val="36"/>
          <w:szCs w:val="36"/>
          <w:rtl/>
        </w:rPr>
        <w:t xml:space="preserve"> رواه مسلم. </w:t>
      </w:r>
      <w:proofErr w:type="gramStart"/>
      <w:r w:rsidRPr="00D131E0">
        <w:rPr>
          <w:rFonts w:ascii="Times New Roman" w:hAnsi="Times New Roman" w:cs="Rateb lotusb22" w:hint="cs"/>
          <w:sz w:val="36"/>
          <w:szCs w:val="36"/>
          <w:rtl/>
        </w:rPr>
        <w:t>إذا</w:t>
      </w:r>
      <w:proofErr w:type="gramEnd"/>
      <w:r w:rsidRPr="00D131E0">
        <w:rPr>
          <w:rFonts w:ascii="Times New Roman" w:hAnsi="Times New Roman" w:cs="Rateb lotusb22" w:hint="cs"/>
          <w:sz w:val="36"/>
          <w:szCs w:val="36"/>
          <w:rtl/>
        </w:rPr>
        <w:t xml:space="preserve"> ما هو الشرك؟ الشرك هو عبادة غير الله معه. </w:t>
      </w:r>
      <w:proofErr w:type="gramStart"/>
      <w:r w:rsidRPr="00D131E0">
        <w:rPr>
          <w:rFonts w:ascii="Times New Roman" w:hAnsi="Times New Roman" w:cs="Rateb lotusb22" w:hint="cs"/>
          <w:sz w:val="36"/>
          <w:szCs w:val="36"/>
          <w:rtl/>
        </w:rPr>
        <w:t>إما</w:t>
      </w:r>
      <w:proofErr w:type="gramEnd"/>
      <w:r w:rsidRPr="00D131E0">
        <w:rPr>
          <w:rFonts w:ascii="Times New Roman" w:hAnsi="Times New Roman" w:cs="Rateb lotusb22" w:hint="cs"/>
          <w:sz w:val="36"/>
          <w:szCs w:val="36"/>
          <w:rtl/>
        </w:rPr>
        <w:t xml:space="preserve"> بال</w:t>
      </w:r>
      <w:r w:rsidR="00D131E0" w:rsidRPr="00D131E0">
        <w:rPr>
          <w:rFonts w:ascii="Times New Roman" w:hAnsi="Times New Roman" w:cs="Rateb lotusb22" w:hint="cs"/>
          <w:sz w:val="36"/>
          <w:szCs w:val="36"/>
          <w:rtl/>
        </w:rPr>
        <w:t>تضرع أو</w:t>
      </w:r>
    </w:p>
    <w:p w:rsidR="00D131E0" w:rsidRPr="00D131E0" w:rsidRDefault="009E47BC" w:rsidP="009E47BC">
      <w:pPr>
        <w:bidi/>
        <w:rPr>
          <w:rFonts w:ascii="Times New Roman" w:hAnsi="Times New Roman" w:cs="Rateb lotusb22"/>
          <w:sz w:val="36"/>
          <w:szCs w:val="36"/>
          <w:rtl/>
        </w:rPr>
      </w:pPr>
      <w:r>
        <w:rPr>
          <w:rFonts w:ascii="Times New Roman" w:hAnsi="Times New Roman" w:cs="Rateb lotusb22" w:hint="cs"/>
          <w:sz w:val="36"/>
          <w:szCs w:val="36"/>
          <w:rtl/>
        </w:rPr>
        <w:t>الد</w:t>
      </w:r>
      <w:r w:rsidR="00D131E0" w:rsidRPr="00D131E0">
        <w:rPr>
          <w:rFonts w:ascii="Times New Roman" w:hAnsi="Times New Roman" w:cs="Rateb lotusb22" w:hint="cs"/>
          <w:sz w:val="36"/>
          <w:szCs w:val="36"/>
          <w:rtl/>
        </w:rPr>
        <w:t xml:space="preserve">عوة أو </w:t>
      </w:r>
      <w:r w:rsidR="004A0A44">
        <w:rPr>
          <w:rFonts w:ascii="Times New Roman" w:hAnsi="Times New Roman" w:cs="Rateb lotusb22" w:hint="cs"/>
          <w:sz w:val="36"/>
          <w:szCs w:val="36"/>
          <w:rtl/>
        </w:rPr>
        <w:t>ال</w:t>
      </w:r>
      <w:r w:rsidR="00D131E0" w:rsidRPr="00D131E0">
        <w:rPr>
          <w:rFonts w:ascii="Times New Roman" w:hAnsi="Times New Roman" w:cs="Rateb lotusb22" w:hint="cs"/>
          <w:sz w:val="36"/>
          <w:szCs w:val="36"/>
          <w:rtl/>
        </w:rPr>
        <w:t xml:space="preserve">توكل أو الرجاء أو الخرف أو الخشية أو الخشوع أو الرهبة أو الرغبة أو النذر </w:t>
      </w:r>
      <w:r w:rsidR="00E944C2">
        <w:rPr>
          <w:rFonts w:ascii="Times New Roman" w:hAnsi="Times New Roman" w:cs="Rateb lotusb22" w:hint="cs"/>
          <w:sz w:val="36"/>
          <w:szCs w:val="36"/>
          <w:rtl/>
        </w:rPr>
        <w:t xml:space="preserve">أو </w:t>
      </w:r>
      <w:r w:rsidR="00D131E0" w:rsidRPr="00D131E0">
        <w:rPr>
          <w:rFonts w:ascii="Times New Roman" w:hAnsi="Times New Roman" w:cs="Rateb lotusb22" w:hint="cs"/>
          <w:sz w:val="36"/>
          <w:szCs w:val="36"/>
          <w:rtl/>
        </w:rPr>
        <w:t>الذبح أو السجود إلخ إذا الشرك لابد منه أن يصرف ال</w:t>
      </w:r>
      <w:r w:rsidR="00025FE3">
        <w:rPr>
          <w:rFonts w:ascii="Times New Roman" w:hAnsi="Times New Roman" w:cs="Rateb lotusb22" w:hint="cs"/>
          <w:sz w:val="36"/>
          <w:szCs w:val="36"/>
          <w:rtl/>
        </w:rPr>
        <w:t>م</w:t>
      </w:r>
      <w:r w:rsidR="00E60C2F">
        <w:rPr>
          <w:rFonts w:ascii="Times New Roman" w:hAnsi="Times New Roman" w:cs="Rateb lotusb22" w:hint="cs"/>
          <w:sz w:val="36"/>
          <w:szCs w:val="36"/>
          <w:rtl/>
        </w:rPr>
        <w:t>ش</w:t>
      </w:r>
      <w:r w:rsidR="00D131E0" w:rsidRPr="00D131E0">
        <w:rPr>
          <w:rFonts w:ascii="Times New Roman" w:hAnsi="Times New Roman" w:cs="Rateb lotusb22" w:hint="cs"/>
          <w:sz w:val="36"/>
          <w:szCs w:val="36"/>
          <w:rtl/>
        </w:rPr>
        <w:t xml:space="preserve">رك شيئا من عبادة الله لغير الله. </w:t>
      </w:r>
    </w:p>
    <w:p w:rsidR="00817512" w:rsidRDefault="00D131E0" w:rsidP="001B1357">
      <w:pPr>
        <w:bidi/>
        <w:rPr>
          <w:rFonts w:ascii="Times New Roman" w:hAnsi="Times New Roman" w:cs="Rateb lotusb22"/>
          <w:sz w:val="36"/>
          <w:szCs w:val="36"/>
          <w:rtl/>
        </w:rPr>
      </w:pPr>
      <w:r w:rsidRPr="00D131E0">
        <w:rPr>
          <w:rFonts w:ascii="Times New Roman" w:hAnsi="Times New Roman" w:cs="Rateb lotusb22" w:hint="cs"/>
          <w:sz w:val="36"/>
          <w:szCs w:val="36"/>
          <w:rtl/>
        </w:rPr>
        <w:t>أما الجن</w:t>
      </w:r>
      <w:r>
        <w:rPr>
          <w:rFonts w:ascii="Times New Roman" w:hAnsi="Times New Roman" w:cs="Rateb lotusb22" w:hint="cs"/>
          <w:sz w:val="36"/>
          <w:szCs w:val="36"/>
          <w:rtl/>
        </w:rPr>
        <w:t xml:space="preserve"> قد خلقهم الله من النار، إذا</w:t>
      </w:r>
      <w:r w:rsidR="00A838B1">
        <w:rPr>
          <w:rFonts w:ascii="Times New Roman" w:hAnsi="Times New Roman" w:cs="Rateb lotusb22" w:hint="cs"/>
          <w:sz w:val="36"/>
          <w:szCs w:val="36"/>
          <w:rtl/>
        </w:rPr>
        <w:t>ً</w:t>
      </w:r>
      <w:r>
        <w:rPr>
          <w:rFonts w:ascii="Times New Roman" w:hAnsi="Times New Roman" w:cs="Rateb lotusb22" w:hint="cs"/>
          <w:sz w:val="36"/>
          <w:szCs w:val="36"/>
          <w:rtl/>
        </w:rPr>
        <w:t xml:space="preserve"> </w:t>
      </w:r>
      <w:r w:rsidR="006B28AF">
        <w:rPr>
          <w:rFonts w:ascii="Times New Roman" w:hAnsi="Times New Roman" w:cs="Rateb lotusb22" w:hint="cs"/>
          <w:sz w:val="36"/>
          <w:szCs w:val="36"/>
          <w:rtl/>
        </w:rPr>
        <w:t>فإنهم روحيون لا أجساد لهم كالإنسان، وإنهم يمكن لهم ال</w:t>
      </w:r>
      <w:r w:rsidR="00A838B1">
        <w:rPr>
          <w:rFonts w:ascii="Times New Roman" w:hAnsi="Times New Roman" w:cs="Rateb lotusb22" w:hint="cs"/>
          <w:sz w:val="36"/>
          <w:szCs w:val="36"/>
          <w:rtl/>
        </w:rPr>
        <w:t>بدو والأفل، والتغير في أشكال شتى</w:t>
      </w:r>
      <w:r w:rsidR="00212432">
        <w:rPr>
          <w:rFonts w:ascii="Times New Roman" w:hAnsi="Times New Roman" w:cs="Rateb lotusb22" w:hint="cs"/>
          <w:sz w:val="36"/>
          <w:szCs w:val="36"/>
          <w:rtl/>
        </w:rPr>
        <w:t xml:space="preserve">، والتضخم </w:t>
      </w:r>
      <w:proofErr w:type="spellStart"/>
      <w:r w:rsidR="00212432">
        <w:rPr>
          <w:rFonts w:ascii="Times New Roman" w:hAnsi="Times New Roman" w:cs="Rateb lotusb22" w:hint="cs"/>
          <w:sz w:val="36"/>
          <w:szCs w:val="36"/>
          <w:rtl/>
        </w:rPr>
        <w:t>والتصغ</w:t>
      </w:r>
      <w:r w:rsidR="006B28AF">
        <w:rPr>
          <w:rFonts w:ascii="Times New Roman" w:hAnsi="Times New Roman" w:cs="Rateb lotusb22" w:hint="cs"/>
          <w:sz w:val="36"/>
          <w:szCs w:val="36"/>
          <w:rtl/>
        </w:rPr>
        <w:t>ر</w:t>
      </w:r>
      <w:proofErr w:type="spellEnd"/>
      <w:r w:rsidR="006B28AF">
        <w:rPr>
          <w:rFonts w:ascii="Times New Roman" w:hAnsi="Times New Roman" w:cs="Rateb lotusb22" w:hint="cs"/>
          <w:sz w:val="36"/>
          <w:szCs w:val="36"/>
          <w:rtl/>
        </w:rPr>
        <w:t>، وإن فيهم المسلمون والكافرون والمصلحون والمفسدون.</w:t>
      </w:r>
    </w:p>
    <w:p w:rsidR="006F5467" w:rsidRDefault="00817512" w:rsidP="001B1357">
      <w:pPr>
        <w:bidi/>
        <w:rPr>
          <w:rFonts w:ascii="Times New Roman" w:hAnsi="Times New Roman" w:cs="Rateb lotusb22"/>
          <w:sz w:val="36"/>
          <w:szCs w:val="36"/>
          <w:rtl/>
        </w:rPr>
      </w:pPr>
      <w:r>
        <w:rPr>
          <w:rFonts w:ascii="Times New Roman" w:hAnsi="Times New Roman" w:cs="Rateb lotusb22" w:hint="cs"/>
          <w:sz w:val="36"/>
          <w:szCs w:val="36"/>
          <w:rtl/>
        </w:rPr>
        <w:t xml:space="preserve">وإنهم يروننا من حيث لا نراهم نحن، قال تعالى: </w:t>
      </w:r>
      <w:r w:rsidR="00415922">
        <w:rPr>
          <w:rFonts w:ascii="Times New Roman" w:hAnsi="Times New Roman" w:cs="Times New Roman"/>
          <w:sz w:val="36"/>
          <w:szCs w:val="36"/>
          <w:rtl/>
        </w:rPr>
        <w:t>«</w:t>
      </w:r>
      <w:r w:rsidR="00415922">
        <w:rPr>
          <w:rFonts w:ascii="Times New Roman" w:hAnsi="Times New Roman" w:cs="Rateb lotusb22" w:hint="cs"/>
          <w:sz w:val="36"/>
          <w:szCs w:val="36"/>
          <w:rtl/>
        </w:rPr>
        <w:t xml:space="preserve"> إنه يراكم هو وقبيله من حيث لا ترونهم </w:t>
      </w:r>
      <w:r w:rsidR="00415922">
        <w:rPr>
          <w:rFonts w:ascii="Times New Roman" w:hAnsi="Times New Roman" w:cs="Times New Roman"/>
          <w:sz w:val="36"/>
          <w:szCs w:val="36"/>
          <w:rtl/>
        </w:rPr>
        <w:t>»</w:t>
      </w:r>
      <w:r w:rsidR="00415922">
        <w:rPr>
          <w:rFonts w:ascii="Times New Roman" w:hAnsi="Times New Roman" w:cs="Rateb lotusb22" w:hint="cs"/>
          <w:sz w:val="36"/>
          <w:szCs w:val="36"/>
          <w:rtl/>
        </w:rPr>
        <w:t xml:space="preserve"> سورة الأعراف 27 وهذا يكون إذا ثبتوا في عالهم الأصلي، أما إذا انتقلوا منه إلى عالمنا سوف نراهم أو نشعر بهم على أية صورة </w:t>
      </w:r>
      <w:proofErr w:type="spellStart"/>
      <w:r w:rsidR="00415922">
        <w:rPr>
          <w:rFonts w:ascii="Times New Roman" w:hAnsi="Times New Roman" w:cs="Rateb lotusb22" w:hint="cs"/>
          <w:sz w:val="36"/>
          <w:szCs w:val="36"/>
          <w:rtl/>
        </w:rPr>
        <w:t>جاؤو</w:t>
      </w:r>
      <w:proofErr w:type="spellEnd"/>
      <w:r w:rsidR="00415922">
        <w:rPr>
          <w:rFonts w:ascii="Times New Roman" w:hAnsi="Times New Roman" w:cs="Rateb lotusb22" w:hint="cs"/>
          <w:sz w:val="36"/>
          <w:szCs w:val="36"/>
          <w:rtl/>
        </w:rPr>
        <w:t xml:space="preserve"> بها. </w:t>
      </w:r>
    </w:p>
    <w:p w:rsidR="00FE2A7F" w:rsidRDefault="006F5467" w:rsidP="001B1357">
      <w:pPr>
        <w:bidi/>
        <w:rPr>
          <w:rFonts w:ascii="Times New Roman" w:hAnsi="Times New Roman" w:cs="Rateb lotusb22"/>
          <w:sz w:val="36"/>
          <w:szCs w:val="36"/>
          <w:rtl/>
        </w:rPr>
      </w:pPr>
      <w:proofErr w:type="gramStart"/>
      <w:r>
        <w:rPr>
          <w:rFonts w:ascii="Times New Roman" w:hAnsi="Times New Roman" w:cs="Rateb lotusb22" w:hint="cs"/>
          <w:sz w:val="36"/>
          <w:szCs w:val="36"/>
          <w:rtl/>
        </w:rPr>
        <w:t>وإن</w:t>
      </w:r>
      <w:proofErr w:type="gramEnd"/>
      <w:r>
        <w:rPr>
          <w:rFonts w:ascii="Times New Roman" w:hAnsi="Times New Roman" w:cs="Rateb lotusb22" w:hint="cs"/>
          <w:sz w:val="36"/>
          <w:szCs w:val="36"/>
          <w:rtl/>
        </w:rPr>
        <w:t xml:space="preserve"> بدوا لنا في أي حال أو أي صورة فعلينا أن نمتعهم من أن يضرونا كما كان يفعل ذلك النبي × وأصحابه رضي الله عنهم. </w:t>
      </w:r>
    </w:p>
    <w:p w:rsidR="00FE2A7F" w:rsidRDefault="00FE2A7F" w:rsidP="001B1357">
      <w:pPr>
        <w:bidi/>
        <w:rPr>
          <w:rFonts w:ascii="Times New Roman" w:hAnsi="Times New Roman" w:cs="Rateb lotusb22"/>
          <w:sz w:val="36"/>
          <w:szCs w:val="36"/>
          <w:rtl/>
        </w:rPr>
      </w:pPr>
      <w:proofErr w:type="gramStart"/>
      <w:r>
        <w:rPr>
          <w:rFonts w:ascii="Times New Roman" w:hAnsi="Times New Roman" w:cs="Rateb lotusb22" w:hint="cs"/>
          <w:sz w:val="36"/>
          <w:szCs w:val="36"/>
          <w:rtl/>
        </w:rPr>
        <w:t>ف</w:t>
      </w:r>
      <w:r w:rsidR="00A5402A">
        <w:rPr>
          <w:rFonts w:ascii="Times New Roman" w:hAnsi="Times New Roman" w:cs="Rateb lotusb22" w:hint="cs"/>
          <w:sz w:val="36"/>
          <w:szCs w:val="36"/>
          <w:rtl/>
        </w:rPr>
        <w:t>ال</w:t>
      </w:r>
      <w:r>
        <w:rPr>
          <w:rFonts w:ascii="Times New Roman" w:hAnsi="Times New Roman" w:cs="Rateb lotusb22" w:hint="cs"/>
          <w:sz w:val="36"/>
          <w:szCs w:val="36"/>
          <w:rtl/>
        </w:rPr>
        <w:t>نبي</w:t>
      </w:r>
      <w:proofErr w:type="gramEnd"/>
      <w:r>
        <w:rPr>
          <w:rFonts w:ascii="Times New Roman" w:hAnsi="Times New Roman" w:cs="Rateb lotusb22" w:hint="cs"/>
          <w:sz w:val="36"/>
          <w:szCs w:val="36"/>
          <w:rtl/>
        </w:rPr>
        <w:t xml:space="preserve"> × أخذ يد الشيطاني في يد الأعرابي، وهكذا أخذه في يد الجارية الذي أراد أن يأخذ من الطعام. </w:t>
      </w:r>
    </w:p>
    <w:p w:rsidR="009B4B9A" w:rsidRDefault="00FE2A7F" w:rsidP="001B1357">
      <w:pPr>
        <w:bidi/>
        <w:rPr>
          <w:rFonts w:ascii="Times New Roman" w:hAnsi="Times New Roman" w:cs="Rateb lotusb22"/>
          <w:sz w:val="36"/>
          <w:szCs w:val="36"/>
          <w:rtl/>
        </w:rPr>
      </w:pPr>
      <w:r>
        <w:rPr>
          <w:rFonts w:ascii="Times New Roman" w:hAnsi="Times New Roman" w:cs="Rateb lotusb22" w:hint="cs"/>
          <w:sz w:val="36"/>
          <w:szCs w:val="36"/>
          <w:rtl/>
        </w:rPr>
        <w:t xml:space="preserve">وكان النبي × </w:t>
      </w:r>
      <w:r w:rsidR="00E971C6">
        <w:rPr>
          <w:rFonts w:ascii="Times New Roman" w:hAnsi="Times New Roman" w:cs="Rateb lotusb22" w:hint="cs"/>
          <w:sz w:val="36"/>
          <w:szCs w:val="36"/>
          <w:rtl/>
        </w:rPr>
        <w:t>ذات يوم يصلي فطلع عليه جان يريد أن يقطع عليه صلاته فأمسكه النبي × فأراد</w:t>
      </w:r>
      <w:r w:rsidR="00BE2707">
        <w:rPr>
          <w:rFonts w:ascii="Times New Roman" w:hAnsi="Times New Roman" w:cs="Rateb lotusb22" w:hint="cs"/>
          <w:sz w:val="36"/>
          <w:szCs w:val="36"/>
          <w:rtl/>
        </w:rPr>
        <w:t xml:space="preserve"> أن</w:t>
      </w:r>
      <w:r w:rsidR="00E971C6">
        <w:rPr>
          <w:rFonts w:ascii="Times New Roman" w:hAnsi="Times New Roman" w:cs="Rateb lotusb22" w:hint="cs"/>
          <w:sz w:val="36"/>
          <w:szCs w:val="36"/>
          <w:rtl/>
        </w:rPr>
        <w:t xml:space="preserve"> يربطه </w:t>
      </w:r>
      <w:r w:rsidR="00A4786A">
        <w:rPr>
          <w:rFonts w:ascii="Times New Roman" w:hAnsi="Times New Roman" w:cs="Rateb lotusb22" w:hint="cs"/>
          <w:sz w:val="36"/>
          <w:szCs w:val="36"/>
          <w:rtl/>
        </w:rPr>
        <w:t xml:space="preserve">في عمود من أعمدة المسجد حتى يشهده الناس في الصباح، ولكن النبي </w:t>
      </w:r>
      <w:r w:rsidR="00A4786A">
        <w:rPr>
          <w:rFonts w:ascii="Times New Roman" w:hAnsi="Times New Roman" w:cs="Rateb lotusb22" w:hint="cs"/>
          <w:sz w:val="36"/>
          <w:szCs w:val="36"/>
          <w:rtl/>
        </w:rPr>
        <w:lastRenderedPageBreak/>
        <w:t xml:space="preserve">×  </w:t>
      </w:r>
      <w:r w:rsidR="00C94DFE">
        <w:rPr>
          <w:rFonts w:ascii="Times New Roman" w:hAnsi="Times New Roman" w:cs="Rateb lotusb22" w:hint="cs"/>
          <w:sz w:val="36"/>
          <w:szCs w:val="36"/>
          <w:rtl/>
        </w:rPr>
        <w:t xml:space="preserve">تذكر دعوة سليمان عليه السلام: </w:t>
      </w:r>
      <w:r w:rsidR="0076741C">
        <w:rPr>
          <w:rFonts w:ascii="Times New Roman" w:hAnsi="Times New Roman" w:cs="Times New Roman"/>
          <w:sz w:val="36"/>
          <w:szCs w:val="36"/>
          <w:rtl/>
        </w:rPr>
        <w:t>«</w:t>
      </w:r>
      <w:r w:rsidR="0076741C">
        <w:rPr>
          <w:rFonts w:ascii="Times New Roman" w:hAnsi="Times New Roman" w:cs="Rateb lotusb22" w:hint="cs"/>
          <w:sz w:val="36"/>
          <w:szCs w:val="36"/>
          <w:rtl/>
        </w:rPr>
        <w:t xml:space="preserve"> رب اغفر لي وهب لي ملكا لا ينبغي </w:t>
      </w:r>
      <w:r w:rsidR="00917955">
        <w:rPr>
          <w:rFonts w:ascii="Times New Roman" w:hAnsi="Times New Roman" w:cs="Rateb lotusb22" w:hint="cs"/>
          <w:sz w:val="36"/>
          <w:szCs w:val="36"/>
          <w:rtl/>
        </w:rPr>
        <w:t>لأحد من بعدي إنك أنت الوهاب</w:t>
      </w:r>
      <w:r w:rsidR="00917955">
        <w:rPr>
          <w:rFonts w:ascii="Times New Roman" w:hAnsi="Times New Roman" w:cs="Times New Roman"/>
          <w:sz w:val="36"/>
          <w:szCs w:val="36"/>
          <w:rtl/>
        </w:rPr>
        <w:t>»</w:t>
      </w:r>
      <w:r w:rsidR="009B4B9A">
        <w:rPr>
          <w:rFonts w:ascii="Times New Roman" w:hAnsi="Times New Roman" w:cs="Rateb lotusb22" w:hint="cs"/>
          <w:sz w:val="36"/>
          <w:szCs w:val="36"/>
          <w:rtl/>
        </w:rPr>
        <w:t xml:space="preserve"> فترك الجن وعفا عنه متفق عليه. </w:t>
      </w:r>
    </w:p>
    <w:p w:rsidR="00AC63A8" w:rsidRDefault="00514EF9" w:rsidP="00156548">
      <w:pPr>
        <w:bidi/>
        <w:rPr>
          <w:rFonts w:ascii="Times New Roman" w:hAnsi="Times New Roman" w:cs="Rateb lotusb22"/>
          <w:sz w:val="36"/>
          <w:szCs w:val="36"/>
          <w:rtl/>
        </w:rPr>
      </w:pPr>
      <w:proofErr w:type="gramStart"/>
      <w:r>
        <w:rPr>
          <w:rFonts w:ascii="Times New Roman" w:hAnsi="Times New Roman" w:cs="Rateb lotusb22" w:hint="cs"/>
          <w:sz w:val="36"/>
          <w:szCs w:val="36"/>
          <w:rtl/>
        </w:rPr>
        <w:t>وقصة</w:t>
      </w:r>
      <w:proofErr w:type="gramEnd"/>
      <w:r>
        <w:rPr>
          <w:rFonts w:ascii="Times New Roman" w:hAnsi="Times New Roman" w:cs="Rateb lotusb22" w:hint="cs"/>
          <w:sz w:val="36"/>
          <w:szCs w:val="36"/>
          <w:rtl/>
        </w:rPr>
        <w:t xml:space="preserve"> أبا</w:t>
      </w:r>
      <w:r w:rsidR="009B4B9A">
        <w:rPr>
          <w:rFonts w:ascii="Times New Roman" w:hAnsi="Times New Roman" w:cs="Rateb lotusb22" w:hint="cs"/>
          <w:sz w:val="36"/>
          <w:szCs w:val="36"/>
          <w:rtl/>
        </w:rPr>
        <w:t xml:space="preserve"> هريرة مع الشيطاني</w:t>
      </w:r>
      <w:r w:rsidR="003F5C82">
        <w:rPr>
          <w:rFonts w:ascii="Times New Roman" w:hAnsi="Times New Roman" w:cs="Rateb lotusb22" w:hint="cs"/>
          <w:sz w:val="36"/>
          <w:szCs w:val="36"/>
          <w:rtl/>
        </w:rPr>
        <w:t xml:space="preserve"> الذي</w:t>
      </w:r>
      <w:r w:rsidR="009B4B9A">
        <w:rPr>
          <w:rFonts w:ascii="Times New Roman" w:hAnsi="Times New Roman" w:cs="Rateb lotusb22" w:hint="cs"/>
          <w:sz w:val="36"/>
          <w:szCs w:val="36"/>
          <w:rtl/>
        </w:rPr>
        <w:t xml:space="preserve"> أراد أن يسر</w:t>
      </w:r>
      <w:r w:rsidR="00156548">
        <w:rPr>
          <w:rFonts w:ascii="Times New Roman" w:hAnsi="Times New Roman" w:cs="Rateb lotusb22" w:hint="cs"/>
          <w:sz w:val="36"/>
          <w:szCs w:val="36"/>
          <w:rtl/>
        </w:rPr>
        <w:t>ق</w:t>
      </w:r>
      <w:r w:rsidR="009B4B9A">
        <w:rPr>
          <w:rFonts w:ascii="Times New Roman" w:hAnsi="Times New Roman" w:cs="Rateb lotusb22" w:hint="cs"/>
          <w:sz w:val="36"/>
          <w:szCs w:val="36"/>
          <w:rtl/>
        </w:rPr>
        <w:t xml:space="preserve"> زكاة ر</w:t>
      </w:r>
      <w:r w:rsidR="00AC63A8">
        <w:rPr>
          <w:rFonts w:ascii="Times New Roman" w:hAnsi="Times New Roman" w:cs="Rateb lotusb22" w:hint="cs"/>
          <w:sz w:val="36"/>
          <w:szCs w:val="36"/>
          <w:rtl/>
        </w:rPr>
        <w:t>مضان الذي وكله النبي × بحفظه</w:t>
      </w:r>
      <w:r w:rsidR="00EE4086">
        <w:rPr>
          <w:rFonts w:ascii="Times New Roman" w:hAnsi="Times New Roman" w:cs="Rateb lotusb22" w:hint="cs"/>
          <w:sz w:val="36"/>
          <w:szCs w:val="36"/>
          <w:rtl/>
        </w:rPr>
        <w:t>، فأخذه مرات.</w:t>
      </w:r>
      <w:r w:rsidR="00AC63A8">
        <w:rPr>
          <w:rFonts w:ascii="Times New Roman" w:hAnsi="Times New Roman" w:cs="Rateb lotusb22" w:hint="cs"/>
          <w:sz w:val="36"/>
          <w:szCs w:val="36"/>
          <w:rtl/>
        </w:rPr>
        <w:t xml:space="preserve"> وراوي حديث هذه القصة البخاري وهو حديث طويل. </w:t>
      </w:r>
    </w:p>
    <w:p w:rsidR="00FD1072" w:rsidRDefault="00AC63A8" w:rsidP="009F1179">
      <w:pPr>
        <w:bidi/>
        <w:rPr>
          <w:rFonts w:ascii="Times New Roman" w:hAnsi="Times New Roman" w:cs="Rateb lotusb22" w:hint="cs"/>
          <w:sz w:val="36"/>
          <w:szCs w:val="36"/>
          <w:rtl/>
        </w:rPr>
      </w:pPr>
      <w:r>
        <w:rPr>
          <w:rFonts w:ascii="Times New Roman" w:hAnsi="Times New Roman" w:cs="Rateb lotusb22" w:hint="cs"/>
          <w:sz w:val="36"/>
          <w:szCs w:val="36"/>
          <w:rtl/>
        </w:rPr>
        <w:t>وقصة الصحابي الذين جاء من الخ</w:t>
      </w:r>
      <w:r w:rsidR="00DC2D0E">
        <w:rPr>
          <w:rFonts w:ascii="Times New Roman" w:hAnsi="Times New Roman" w:cs="Rateb lotusb22" w:hint="cs"/>
          <w:sz w:val="36"/>
          <w:szCs w:val="36"/>
          <w:rtl/>
        </w:rPr>
        <w:t>ن</w:t>
      </w:r>
      <w:r w:rsidR="005F74F3">
        <w:rPr>
          <w:rFonts w:ascii="Times New Roman" w:hAnsi="Times New Roman" w:cs="Rateb lotusb22" w:hint="cs"/>
          <w:sz w:val="36"/>
          <w:szCs w:val="36"/>
          <w:rtl/>
        </w:rPr>
        <w:t>دق  إلى بيته فوجد زوجت</w:t>
      </w:r>
      <w:r>
        <w:rPr>
          <w:rFonts w:ascii="Times New Roman" w:hAnsi="Times New Roman" w:cs="Rateb lotusb22" w:hint="cs"/>
          <w:sz w:val="36"/>
          <w:szCs w:val="36"/>
          <w:rtl/>
        </w:rPr>
        <w:t>ه</w:t>
      </w:r>
      <w:r w:rsidR="006B3749">
        <w:rPr>
          <w:rFonts w:ascii="Times New Roman" w:hAnsi="Times New Roman" w:cs="Rateb lotusb22" w:hint="cs"/>
          <w:sz w:val="36"/>
          <w:szCs w:val="36"/>
          <w:rtl/>
        </w:rPr>
        <w:t xml:space="preserve"> خارج البيت فأراد أن يضربها بال</w:t>
      </w:r>
      <w:r>
        <w:rPr>
          <w:rFonts w:ascii="Times New Roman" w:hAnsi="Times New Roman" w:cs="Rateb lotusb22" w:hint="cs"/>
          <w:sz w:val="36"/>
          <w:szCs w:val="36"/>
          <w:rtl/>
        </w:rPr>
        <w:t>س</w:t>
      </w:r>
      <w:r w:rsidR="006B3749">
        <w:rPr>
          <w:rFonts w:ascii="Times New Roman" w:hAnsi="Times New Roman" w:cs="Rateb lotusb22" w:hint="cs"/>
          <w:sz w:val="36"/>
          <w:szCs w:val="36"/>
          <w:rtl/>
        </w:rPr>
        <w:t>ي</w:t>
      </w:r>
      <w:r>
        <w:rPr>
          <w:rFonts w:ascii="Times New Roman" w:hAnsi="Times New Roman" w:cs="Rateb lotusb22" w:hint="cs"/>
          <w:sz w:val="36"/>
          <w:szCs w:val="36"/>
          <w:rtl/>
        </w:rPr>
        <w:t>ف</w:t>
      </w:r>
      <w:r w:rsidR="006B3749">
        <w:rPr>
          <w:rFonts w:ascii="Times New Roman" w:hAnsi="Times New Roman" w:cs="Rateb lotusb22" w:hint="cs"/>
          <w:sz w:val="36"/>
          <w:szCs w:val="36"/>
          <w:rtl/>
        </w:rPr>
        <w:t xml:space="preserve"> </w:t>
      </w:r>
      <w:r w:rsidR="00D908D8">
        <w:rPr>
          <w:rFonts w:ascii="Times New Roman" w:hAnsi="Times New Roman" w:cs="Rateb lotusb22" w:hint="cs"/>
          <w:sz w:val="36"/>
          <w:szCs w:val="36"/>
          <w:rtl/>
        </w:rPr>
        <w:t>وقيل الرمح، فأشارت أن يدخل حتى يرى ما أخرجها من البيت فدخل فوجد حية كبيرة على فراشه فضربها وعضته قيل لم يعرف أيهما مات أولا: ثم أثبت النبي × بأنها جني وحديث هذه القصة رواه م</w:t>
      </w:r>
      <w:r w:rsidR="00324483">
        <w:rPr>
          <w:rFonts w:ascii="Times New Roman" w:hAnsi="Times New Roman" w:cs="Rateb lotusb22" w:hint="cs"/>
          <w:sz w:val="36"/>
          <w:szCs w:val="36"/>
          <w:rtl/>
        </w:rPr>
        <w:t xml:space="preserve">الك عن أبي سعيد الخضري في </w:t>
      </w:r>
      <w:proofErr w:type="spellStart"/>
      <w:r w:rsidR="00324483">
        <w:rPr>
          <w:rFonts w:ascii="Times New Roman" w:hAnsi="Times New Roman" w:cs="Rateb lotusb22" w:hint="cs"/>
          <w:sz w:val="36"/>
          <w:szCs w:val="36"/>
          <w:rtl/>
        </w:rPr>
        <w:t>الموطإ</w:t>
      </w:r>
      <w:proofErr w:type="spellEnd"/>
      <w:r w:rsidR="00FD1072">
        <w:rPr>
          <w:rFonts w:ascii="Times New Roman" w:hAnsi="Times New Roman" w:cs="Rateb lotusb22" w:hint="cs"/>
          <w:sz w:val="36"/>
          <w:szCs w:val="36"/>
          <w:rtl/>
        </w:rPr>
        <w:t>.</w:t>
      </w:r>
    </w:p>
    <w:p w:rsidR="00DF5A58" w:rsidRDefault="00D908D8" w:rsidP="00FD1072">
      <w:pPr>
        <w:bidi/>
        <w:rPr>
          <w:rFonts w:ascii="Times New Roman" w:hAnsi="Times New Roman" w:cs="Rateb lotusb22" w:hint="cs"/>
          <w:sz w:val="36"/>
          <w:szCs w:val="36"/>
          <w:rtl/>
        </w:rPr>
      </w:pPr>
      <w:r>
        <w:rPr>
          <w:rFonts w:ascii="Times New Roman" w:hAnsi="Times New Roman" w:cs="Rateb lotusb22" w:hint="cs"/>
          <w:sz w:val="36"/>
          <w:szCs w:val="36"/>
          <w:rtl/>
        </w:rPr>
        <w:t xml:space="preserve"> كما رأينا ه</w:t>
      </w:r>
      <w:r w:rsidR="00250A5F">
        <w:rPr>
          <w:rFonts w:ascii="Times New Roman" w:hAnsi="Times New Roman" w:cs="Rateb lotusb22" w:hint="cs"/>
          <w:sz w:val="36"/>
          <w:szCs w:val="36"/>
          <w:rtl/>
        </w:rPr>
        <w:t xml:space="preserve">نا أن الجن قد بدوا للنبي × </w:t>
      </w:r>
      <w:proofErr w:type="spellStart"/>
      <w:r w:rsidR="00250A5F">
        <w:rPr>
          <w:rFonts w:ascii="Times New Roman" w:hAnsi="Times New Roman" w:cs="Rateb lotusb22" w:hint="cs"/>
          <w:sz w:val="36"/>
          <w:szCs w:val="36"/>
          <w:rtl/>
        </w:rPr>
        <w:t>ولها</w:t>
      </w:r>
      <w:r>
        <w:rPr>
          <w:rFonts w:ascii="Times New Roman" w:hAnsi="Times New Roman" w:cs="Rateb lotusb22" w:hint="cs"/>
          <w:sz w:val="36"/>
          <w:szCs w:val="36"/>
          <w:rtl/>
        </w:rPr>
        <w:t>ؤلاء</w:t>
      </w:r>
      <w:proofErr w:type="spellEnd"/>
      <w:r>
        <w:rPr>
          <w:rFonts w:ascii="Times New Roman" w:hAnsi="Times New Roman" w:cs="Rateb lotusb22" w:hint="cs"/>
          <w:sz w:val="36"/>
          <w:szCs w:val="36"/>
          <w:rtl/>
        </w:rPr>
        <w:t xml:space="preserve"> الص</w:t>
      </w:r>
      <w:r w:rsidR="00DF5A58">
        <w:rPr>
          <w:rFonts w:ascii="Times New Roman" w:hAnsi="Times New Roman" w:cs="Rateb lotusb22" w:hint="cs"/>
          <w:sz w:val="36"/>
          <w:szCs w:val="36"/>
          <w:rtl/>
        </w:rPr>
        <w:t xml:space="preserve">حابة فكل مرة من هذه المرات </w:t>
      </w:r>
    </w:p>
    <w:p w:rsidR="008A6E2A" w:rsidRDefault="00DF5A58" w:rsidP="00107FC3">
      <w:pPr>
        <w:bidi/>
        <w:rPr>
          <w:rFonts w:ascii="Times New Roman" w:hAnsi="Times New Roman" w:cs="Rateb lotusb22"/>
          <w:sz w:val="36"/>
          <w:szCs w:val="36"/>
          <w:rtl/>
        </w:rPr>
      </w:pPr>
      <w:r>
        <w:rPr>
          <w:rFonts w:ascii="Times New Roman" w:hAnsi="Times New Roman" w:cs="Rateb lotusb22" w:hint="cs"/>
          <w:sz w:val="36"/>
          <w:szCs w:val="36"/>
          <w:rtl/>
        </w:rPr>
        <w:t>منعو</w:t>
      </w:r>
      <w:r w:rsidR="00D908D8">
        <w:rPr>
          <w:rFonts w:ascii="Times New Roman" w:hAnsi="Times New Roman" w:cs="Rateb lotusb22" w:hint="cs"/>
          <w:sz w:val="36"/>
          <w:szCs w:val="36"/>
          <w:rtl/>
        </w:rPr>
        <w:t>هم من أن يضروهم في شتى أحوال</w:t>
      </w:r>
      <w:r w:rsidR="00A77410">
        <w:rPr>
          <w:rFonts w:ascii="Times New Roman" w:hAnsi="Times New Roman" w:cs="Rateb lotusb22" w:hint="cs"/>
          <w:sz w:val="36"/>
          <w:szCs w:val="36"/>
          <w:rtl/>
        </w:rPr>
        <w:t>،</w:t>
      </w:r>
      <w:r w:rsidR="00D908D8">
        <w:rPr>
          <w:rFonts w:ascii="Times New Roman" w:hAnsi="Times New Roman" w:cs="Rateb lotusb22" w:hint="cs"/>
          <w:sz w:val="36"/>
          <w:szCs w:val="36"/>
          <w:rtl/>
        </w:rPr>
        <w:t xml:space="preserve"> والقرآن الكريم أيضا يثبت بأن الجن </w:t>
      </w:r>
      <w:r w:rsidR="005B0605">
        <w:rPr>
          <w:rFonts w:ascii="Times New Roman" w:hAnsi="Times New Roman" w:cs="Rateb lotusb22" w:hint="cs"/>
          <w:sz w:val="36"/>
          <w:szCs w:val="36"/>
          <w:rtl/>
        </w:rPr>
        <w:t>ي</w:t>
      </w:r>
      <w:r w:rsidR="00D908D8">
        <w:rPr>
          <w:rFonts w:ascii="Times New Roman" w:hAnsi="Times New Roman" w:cs="Rateb lotusb22" w:hint="cs"/>
          <w:sz w:val="36"/>
          <w:szCs w:val="36"/>
          <w:rtl/>
        </w:rPr>
        <w:t xml:space="preserve">بدون للإنسان فيروهم حقيقة قال تعالى: </w:t>
      </w:r>
      <w:r w:rsidR="002F040E">
        <w:rPr>
          <w:rFonts w:ascii="Times New Roman" w:hAnsi="Times New Roman" w:cs="Times New Roman"/>
          <w:sz w:val="36"/>
          <w:szCs w:val="36"/>
          <w:rtl/>
        </w:rPr>
        <w:t>«</w:t>
      </w:r>
      <w:r w:rsidR="002F040E">
        <w:rPr>
          <w:rFonts w:ascii="Times New Roman" w:hAnsi="Times New Roman" w:cs="Rateb lotusb22" w:hint="cs"/>
          <w:sz w:val="36"/>
          <w:szCs w:val="36"/>
          <w:rtl/>
        </w:rPr>
        <w:t xml:space="preserve"> وإذ زين لهم الشيطان أعما لم وقال لا غالب لكم اليوم من الناس وإني جار لكم ....</w:t>
      </w:r>
      <w:r w:rsidR="002F040E">
        <w:rPr>
          <w:rFonts w:ascii="Times New Roman" w:hAnsi="Times New Roman" w:cs="Times New Roman"/>
          <w:sz w:val="36"/>
          <w:szCs w:val="36"/>
          <w:rtl/>
        </w:rPr>
        <w:t>»</w:t>
      </w:r>
      <w:r w:rsidR="002F040E">
        <w:rPr>
          <w:rFonts w:ascii="Times New Roman" w:hAnsi="Times New Roman" w:cs="Rateb lotusb22" w:hint="cs"/>
          <w:sz w:val="36"/>
          <w:szCs w:val="36"/>
          <w:rtl/>
        </w:rPr>
        <w:t xml:space="preserve"> سورة الأنفال آية 48 وهذ</w:t>
      </w:r>
      <w:r w:rsidR="00507411">
        <w:rPr>
          <w:rFonts w:ascii="Times New Roman" w:hAnsi="Times New Roman" w:cs="Rateb lotusb22" w:hint="cs"/>
          <w:sz w:val="36"/>
          <w:szCs w:val="36"/>
          <w:rtl/>
        </w:rPr>
        <w:t xml:space="preserve">ه الآية تقص لنا قصة إبليس لعنه </w:t>
      </w:r>
      <w:r w:rsidR="002F040E">
        <w:rPr>
          <w:rFonts w:ascii="Times New Roman" w:hAnsi="Times New Roman" w:cs="Rateb lotusb22" w:hint="cs"/>
          <w:sz w:val="36"/>
          <w:szCs w:val="36"/>
          <w:rtl/>
        </w:rPr>
        <w:t>الله</w:t>
      </w:r>
      <w:r w:rsidR="00507411">
        <w:rPr>
          <w:rFonts w:ascii="Times New Roman" w:hAnsi="Times New Roman" w:cs="Rateb lotusb22" w:hint="cs"/>
          <w:sz w:val="36"/>
          <w:szCs w:val="36"/>
          <w:rtl/>
        </w:rPr>
        <w:t xml:space="preserve"> مع كفار قريش يوم بدر حين بدا لهم في صورة سراقة بن مالك لتشجيعهم على قتال المسلمين. ثم لما رأ</w:t>
      </w:r>
      <w:r w:rsidR="007C056E">
        <w:rPr>
          <w:rFonts w:ascii="Times New Roman" w:hAnsi="Times New Roman" w:cs="Rateb lotusb22" w:hint="cs"/>
          <w:sz w:val="36"/>
          <w:szCs w:val="36"/>
          <w:rtl/>
        </w:rPr>
        <w:t>ى</w:t>
      </w:r>
      <w:r w:rsidR="00507411">
        <w:rPr>
          <w:rFonts w:ascii="Times New Roman" w:hAnsi="Times New Roman" w:cs="Rateb lotusb22" w:hint="cs"/>
          <w:sz w:val="36"/>
          <w:szCs w:val="36"/>
          <w:rtl/>
        </w:rPr>
        <w:t xml:space="preserve"> إبليس الملائكة الذين جاؤوا لنصرة المسلمين فر. هذه الآية الكريمة </w:t>
      </w:r>
      <w:r w:rsidR="008A6E2A">
        <w:rPr>
          <w:rFonts w:ascii="Times New Roman" w:hAnsi="Times New Roman" w:cs="Rateb lotusb22" w:hint="cs"/>
          <w:sz w:val="36"/>
          <w:szCs w:val="36"/>
          <w:rtl/>
        </w:rPr>
        <w:t>وهذه الأحاديث</w:t>
      </w:r>
      <w:r w:rsidR="008E63F9">
        <w:rPr>
          <w:rFonts w:ascii="Times New Roman" w:hAnsi="Times New Roman" w:cs="Rateb lotusb22" w:hint="cs"/>
          <w:sz w:val="36"/>
          <w:szCs w:val="36"/>
          <w:rtl/>
        </w:rPr>
        <w:t xml:space="preserve"> الشريفة</w:t>
      </w:r>
      <w:r w:rsidR="008A6E2A">
        <w:rPr>
          <w:rFonts w:ascii="Times New Roman" w:hAnsi="Times New Roman" w:cs="Rateb lotusb22" w:hint="cs"/>
          <w:sz w:val="36"/>
          <w:szCs w:val="36"/>
          <w:rtl/>
        </w:rPr>
        <w:t xml:space="preserve"> والقصص أدلة قاطعة على أن الجن يبدون للناس على أحوال ش</w:t>
      </w:r>
      <w:r w:rsidR="00570C82">
        <w:rPr>
          <w:rFonts w:ascii="Times New Roman" w:hAnsi="Times New Roman" w:cs="Rateb lotusb22" w:hint="cs"/>
          <w:sz w:val="36"/>
          <w:szCs w:val="36"/>
          <w:rtl/>
        </w:rPr>
        <w:t>ت</w:t>
      </w:r>
      <w:r w:rsidR="00107FC3">
        <w:rPr>
          <w:rFonts w:ascii="Times New Roman" w:hAnsi="Times New Roman" w:cs="Rateb lotusb22" w:hint="cs"/>
          <w:sz w:val="36"/>
          <w:szCs w:val="36"/>
          <w:rtl/>
        </w:rPr>
        <w:t>ى</w:t>
      </w:r>
      <w:r w:rsidR="008A6E2A">
        <w:rPr>
          <w:rFonts w:ascii="Times New Roman" w:hAnsi="Times New Roman" w:cs="Rateb lotusb22" w:hint="cs"/>
          <w:sz w:val="36"/>
          <w:szCs w:val="36"/>
          <w:rtl/>
        </w:rPr>
        <w:t xml:space="preserve"> وهذه الأدلة أيضا تدل على  مشروعية منع الجن أن يضرونا في أي حال جاؤوا. </w:t>
      </w:r>
    </w:p>
    <w:p w:rsidR="004961DF" w:rsidRDefault="008A6E2A" w:rsidP="001B1357">
      <w:pPr>
        <w:bidi/>
        <w:rPr>
          <w:rFonts w:ascii="Times New Roman" w:hAnsi="Times New Roman" w:cs="Rateb lotusb22" w:hint="cs"/>
          <w:sz w:val="36"/>
          <w:szCs w:val="36"/>
          <w:rtl/>
        </w:rPr>
      </w:pPr>
      <w:r>
        <w:rPr>
          <w:rFonts w:ascii="Times New Roman" w:hAnsi="Times New Roman" w:cs="Rateb lotusb22" w:hint="cs"/>
          <w:sz w:val="36"/>
          <w:szCs w:val="36"/>
          <w:rtl/>
        </w:rPr>
        <w:t>نمنعهم من الضر بالدعاء وقراءة</w:t>
      </w:r>
      <w:r w:rsidR="004F388D">
        <w:rPr>
          <w:rFonts w:ascii="Times New Roman" w:hAnsi="Times New Roman" w:cs="Rateb lotusb22" w:hint="cs"/>
          <w:sz w:val="36"/>
          <w:szCs w:val="36"/>
          <w:rtl/>
        </w:rPr>
        <w:t xml:space="preserve"> القرآن ودعوتهم إلى الإسلام إلخ. </w:t>
      </w:r>
    </w:p>
    <w:p w:rsidR="00262E73" w:rsidRDefault="00262E73" w:rsidP="00262E73">
      <w:pPr>
        <w:bidi/>
        <w:rPr>
          <w:rFonts w:ascii="Times New Roman" w:hAnsi="Times New Roman" w:cs="Rateb lotusb22"/>
          <w:sz w:val="36"/>
          <w:szCs w:val="36"/>
          <w:rtl/>
        </w:rPr>
      </w:pPr>
      <w:bookmarkStart w:id="0" w:name="_GoBack"/>
      <w:bookmarkEnd w:id="0"/>
    </w:p>
    <w:p w:rsidR="006B28AF" w:rsidRPr="00B65B19" w:rsidRDefault="004961DF" w:rsidP="001B1357">
      <w:pPr>
        <w:bidi/>
        <w:jc w:val="center"/>
        <w:rPr>
          <w:rFonts w:ascii="Times New Roman" w:hAnsi="Times New Roman" w:cs="(AH) Manal Black"/>
          <w:sz w:val="36"/>
          <w:szCs w:val="36"/>
          <w:rtl/>
        </w:rPr>
      </w:pPr>
      <w:r w:rsidRPr="00B65B19">
        <w:rPr>
          <w:rFonts w:ascii="Times New Roman" w:hAnsi="Times New Roman" w:cs="(AH) Manal Black" w:hint="cs"/>
          <w:sz w:val="40"/>
          <w:szCs w:val="40"/>
          <w:rtl/>
        </w:rPr>
        <w:lastRenderedPageBreak/>
        <w:t>هجوم الجن للإنسان</w:t>
      </w:r>
    </w:p>
    <w:p w:rsidR="00DB2B39" w:rsidRDefault="004961DF" w:rsidP="001B1357">
      <w:pPr>
        <w:bidi/>
        <w:rPr>
          <w:rFonts w:ascii="Times New Roman" w:hAnsi="Times New Roman" w:cs="Rateb lotusb22"/>
          <w:sz w:val="36"/>
          <w:szCs w:val="36"/>
          <w:rtl/>
        </w:rPr>
      </w:pPr>
      <w:r>
        <w:rPr>
          <w:rFonts w:ascii="Times New Roman" w:hAnsi="Times New Roman" w:cs="Rateb lotusb22" w:hint="cs"/>
          <w:sz w:val="36"/>
          <w:szCs w:val="36"/>
          <w:rtl/>
        </w:rPr>
        <w:t>وللجن أحوال</w:t>
      </w:r>
      <w:r w:rsidR="00B81B3E">
        <w:rPr>
          <w:rFonts w:ascii="Times New Roman" w:hAnsi="Times New Roman" w:cs="Rateb lotusb22" w:hint="cs"/>
          <w:sz w:val="36"/>
          <w:szCs w:val="36"/>
          <w:rtl/>
        </w:rPr>
        <w:t xml:space="preserve"> كثيرة يهجمون بها الإنسان، والإنسان أيضا بدوره يمكن له </w:t>
      </w:r>
      <w:r w:rsidR="0018056C">
        <w:rPr>
          <w:rFonts w:ascii="Times New Roman" w:hAnsi="Times New Roman" w:cs="Rateb lotusb22" w:hint="cs"/>
          <w:sz w:val="36"/>
          <w:szCs w:val="36"/>
          <w:rtl/>
        </w:rPr>
        <w:t xml:space="preserve">أن يدافع عن نفسه في هذه </w:t>
      </w:r>
      <w:r w:rsidR="00DB2B39">
        <w:rPr>
          <w:rFonts w:ascii="Times New Roman" w:hAnsi="Times New Roman" w:cs="Rateb lotusb22" w:hint="cs"/>
          <w:sz w:val="36"/>
          <w:szCs w:val="36"/>
          <w:rtl/>
        </w:rPr>
        <w:t xml:space="preserve">الأحوال كلها إن شاء الله. </w:t>
      </w:r>
      <w:proofErr w:type="gramStart"/>
      <w:r w:rsidR="00DB2B39">
        <w:rPr>
          <w:rFonts w:ascii="Times New Roman" w:hAnsi="Times New Roman" w:cs="Rateb lotusb22" w:hint="cs"/>
          <w:sz w:val="36"/>
          <w:szCs w:val="36"/>
          <w:rtl/>
        </w:rPr>
        <w:t>وهذه</w:t>
      </w:r>
      <w:proofErr w:type="gramEnd"/>
      <w:r w:rsidR="00DB2B39">
        <w:rPr>
          <w:rFonts w:ascii="Times New Roman" w:hAnsi="Times New Roman" w:cs="Rateb lotusb22" w:hint="cs"/>
          <w:sz w:val="36"/>
          <w:szCs w:val="36"/>
          <w:rtl/>
        </w:rPr>
        <w:t xml:space="preserve"> الأحوال هي: </w:t>
      </w:r>
    </w:p>
    <w:p w:rsidR="008446C3" w:rsidRDefault="00DB2B39" w:rsidP="008115D1">
      <w:pPr>
        <w:pStyle w:val="Paragraphedeliste"/>
        <w:numPr>
          <w:ilvl w:val="0"/>
          <w:numId w:val="3"/>
        </w:numPr>
        <w:bidi/>
        <w:rPr>
          <w:rFonts w:ascii="Times New Roman" w:hAnsi="Times New Roman" w:cs="Rateb lotusb22"/>
          <w:sz w:val="36"/>
          <w:szCs w:val="36"/>
        </w:rPr>
      </w:pPr>
      <w:r>
        <w:rPr>
          <w:rFonts w:ascii="Times New Roman" w:hAnsi="Times New Roman" w:cs="Rateb lotusb22" w:hint="cs"/>
          <w:sz w:val="36"/>
          <w:szCs w:val="36"/>
          <w:rtl/>
        </w:rPr>
        <w:t xml:space="preserve">إذا كان الإنسان في بداية </w:t>
      </w:r>
      <w:r w:rsidR="00FB0671">
        <w:rPr>
          <w:rFonts w:ascii="Times New Roman" w:hAnsi="Times New Roman" w:cs="Rateb lotusb22" w:hint="cs"/>
          <w:sz w:val="36"/>
          <w:szCs w:val="36"/>
          <w:rtl/>
        </w:rPr>
        <w:t>نوم</w:t>
      </w:r>
      <w:r w:rsidR="00BC73E4">
        <w:rPr>
          <w:rFonts w:ascii="Times New Roman" w:hAnsi="Times New Roman" w:cs="Rateb lotusb22" w:hint="cs"/>
          <w:sz w:val="36"/>
          <w:szCs w:val="36"/>
          <w:rtl/>
        </w:rPr>
        <w:t>ه</w:t>
      </w:r>
      <w:r w:rsidR="00FB0671">
        <w:rPr>
          <w:rFonts w:ascii="Times New Roman" w:hAnsi="Times New Roman" w:cs="Rateb lotusb22" w:hint="cs"/>
          <w:sz w:val="36"/>
          <w:szCs w:val="36"/>
          <w:rtl/>
        </w:rPr>
        <w:t xml:space="preserve"> </w:t>
      </w:r>
      <w:r w:rsidR="006A1B4B">
        <w:rPr>
          <w:rFonts w:ascii="Times New Roman" w:hAnsi="Times New Roman" w:cs="Rateb lotusb22" w:hint="cs"/>
          <w:sz w:val="36"/>
          <w:szCs w:val="36"/>
          <w:rtl/>
        </w:rPr>
        <w:t xml:space="preserve">فيهجمه </w:t>
      </w:r>
      <w:r w:rsidR="0027400B">
        <w:rPr>
          <w:rFonts w:ascii="Times New Roman" w:hAnsi="Times New Roman" w:cs="Rateb lotusb22" w:hint="cs"/>
          <w:sz w:val="36"/>
          <w:szCs w:val="36"/>
          <w:rtl/>
        </w:rPr>
        <w:t xml:space="preserve">الجني بإمساكه كل الإمساك لا يكاد </w:t>
      </w:r>
      <w:r w:rsidR="00DD2323">
        <w:rPr>
          <w:rFonts w:ascii="Times New Roman" w:hAnsi="Times New Roman" w:cs="Rateb lotusb22" w:hint="cs"/>
          <w:sz w:val="36"/>
          <w:szCs w:val="36"/>
          <w:rtl/>
        </w:rPr>
        <w:t xml:space="preserve">منه التحرك ولا التكلم. </w:t>
      </w:r>
      <w:proofErr w:type="gramStart"/>
      <w:r w:rsidR="00DD2323">
        <w:rPr>
          <w:rFonts w:ascii="Times New Roman" w:hAnsi="Times New Roman" w:cs="Rateb lotusb22" w:hint="cs"/>
          <w:sz w:val="36"/>
          <w:szCs w:val="36"/>
          <w:rtl/>
        </w:rPr>
        <w:t>في</w:t>
      </w:r>
      <w:proofErr w:type="gramEnd"/>
      <w:r w:rsidR="00DD2323">
        <w:rPr>
          <w:rFonts w:ascii="Times New Roman" w:hAnsi="Times New Roman" w:cs="Rateb lotusb22" w:hint="cs"/>
          <w:sz w:val="36"/>
          <w:szCs w:val="36"/>
          <w:rtl/>
        </w:rPr>
        <w:t xml:space="preserve"> هذا الحال يدافع الإنسان عن نفسه بفعله ما يأتي: </w:t>
      </w:r>
      <w:r w:rsidR="00436050">
        <w:rPr>
          <w:rFonts w:ascii="Times New Roman" w:hAnsi="Times New Roman" w:cs="Rateb lotusb22" w:hint="cs"/>
          <w:sz w:val="36"/>
          <w:szCs w:val="36"/>
          <w:rtl/>
        </w:rPr>
        <w:t xml:space="preserve">ينوي إمساك الجني </w:t>
      </w:r>
      <w:r w:rsidR="00356A3B">
        <w:rPr>
          <w:rFonts w:ascii="Times New Roman" w:hAnsi="Times New Roman" w:cs="Rateb lotusb22" w:hint="cs"/>
          <w:sz w:val="36"/>
          <w:szCs w:val="36"/>
          <w:rtl/>
        </w:rPr>
        <w:t xml:space="preserve">ثم يقبض أصابعه كمن يريد أن يلكم. </w:t>
      </w:r>
      <w:proofErr w:type="gramStart"/>
      <w:r w:rsidR="00356A3B">
        <w:rPr>
          <w:rFonts w:ascii="Times New Roman" w:hAnsi="Times New Roman" w:cs="Rateb lotusb22" w:hint="cs"/>
          <w:sz w:val="36"/>
          <w:szCs w:val="36"/>
          <w:rtl/>
        </w:rPr>
        <w:t>بمهل</w:t>
      </w:r>
      <w:proofErr w:type="gramEnd"/>
      <w:r w:rsidR="00356A3B">
        <w:rPr>
          <w:rFonts w:ascii="Times New Roman" w:hAnsi="Times New Roman" w:cs="Rateb lotusb22" w:hint="cs"/>
          <w:sz w:val="36"/>
          <w:szCs w:val="36"/>
          <w:rtl/>
        </w:rPr>
        <w:t xml:space="preserve"> حتى لا يشعر الجني بإرادته، فإذا تم القبض يكون قد أمسك الجني هو أيضا، ثم يشرع في قراءة آية الكرسي بالتفكر حتى يتخلص لسانه ثم يقرأها بلسانه متكررا حتى يموت الجني أو يفر. كذلك يكون الإنسان قد غلب</w:t>
      </w:r>
      <w:r w:rsidR="008115D1">
        <w:rPr>
          <w:rFonts w:ascii="Times New Roman" w:hAnsi="Times New Roman" w:cs="Rateb lotusb22" w:hint="cs"/>
          <w:sz w:val="36"/>
          <w:szCs w:val="36"/>
          <w:rtl/>
        </w:rPr>
        <w:t>ه</w:t>
      </w:r>
      <w:r w:rsidR="00356A3B">
        <w:rPr>
          <w:rFonts w:ascii="Times New Roman" w:hAnsi="Times New Roman" w:cs="Rateb lotusb22" w:hint="cs"/>
          <w:sz w:val="36"/>
          <w:szCs w:val="36"/>
          <w:rtl/>
        </w:rPr>
        <w:t xml:space="preserve"> </w:t>
      </w:r>
    </w:p>
    <w:p w:rsidR="00745BC4" w:rsidRDefault="008446C3" w:rsidP="00002C77">
      <w:pPr>
        <w:pStyle w:val="Paragraphedeliste"/>
        <w:numPr>
          <w:ilvl w:val="0"/>
          <w:numId w:val="3"/>
        </w:numPr>
        <w:bidi/>
        <w:rPr>
          <w:rFonts w:ascii="Times New Roman" w:hAnsi="Times New Roman" w:cs="Rateb lotusb22"/>
          <w:sz w:val="36"/>
          <w:szCs w:val="36"/>
        </w:rPr>
      </w:pPr>
      <w:r>
        <w:rPr>
          <w:rFonts w:ascii="Times New Roman" w:hAnsi="Times New Roman" w:cs="Rateb lotusb22" w:hint="cs"/>
          <w:sz w:val="36"/>
          <w:szCs w:val="36"/>
          <w:rtl/>
        </w:rPr>
        <w:t>إذا كانوا يهجمونه في المنام</w:t>
      </w:r>
      <w:r w:rsidR="00A44012">
        <w:rPr>
          <w:rFonts w:ascii="Times New Roman" w:hAnsi="Times New Roman" w:cs="Rateb lotusb22" w:hint="cs"/>
          <w:sz w:val="36"/>
          <w:szCs w:val="36"/>
          <w:rtl/>
        </w:rPr>
        <w:t xml:space="preserve">؛ </w:t>
      </w:r>
      <w:r w:rsidR="00B75497">
        <w:rPr>
          <w:rFonts w:ascii="Times New Roman" w:hAnsi="Times New Roman" w:cs="Rateb lotusb22" w:hint="cs"/>
          <w:sz w:val="36"/>
          <w:szCs w:val="36"/>
          <w:rtl/>
        </w:rPr>
        <w:t>أي يرى دائما أو أحيانا في منامه أنه يطرد أو يتقاتل مع أشخاص</w:t>
      </w:r>
      <w:r w:rsidR="007E24A4">
        <w:rPr>
          <w:rFonts w:ascii="Times New Roman" w:hAnsi="Times New Roman" w:cs="Rateb lotusb22" w:hint="cs"/>
          <w:sz w:val="36"/>
          <w:szCs w:val="36"/>
          <w:rtl/>
        </w:rPr>
        <w:t xml:space="preserve"> أو حيوانات فإنه يدافع عن نفسه </w:t>
      </w:r>
      <w:proofErr w:type="spellStart"/>
      <w:r w:rsidR="007E24A4">
        <w:rPr>
          <w:rFonts w:ascii="Times New Roman" w:hAnsi="Times New Roman" w:cs="Rateb lotusb22" w:hint="cs"/>
          <w:sz w:val="36"/>
          <w:szCs w:val="36"/>
          <w:rtl/>
        </w:rPr>
        <w:t>ب</w:t>
      </w:r>
      <w:r w:rsidR="00B75497">
        <w:rPr>
          <w:rFonts w:ascii="Times New Roman" w:hAnsi="Times New Roman" w:cs="Rateb lotusb22" w:hint="cs"/>
          <w:sz w:val="36"/>
          <w:szCs w:val="36"/>
          <w:rtl/>
        </w:rPr>
        <w:t>التهيء</w:t>
      </w:r>
      <w:proofErr w:type="spellEnd"/>
      <w:r w:rsidR="00B75497">
        <w:rPr>
          <w:rFonts w:ascii="Times New Roman" w:hAnsi="Times New Roman" w:cs="Rateb lotusb22" w:hint="cs"/>
          <w:sz w:val="36"/>
          <w:szCs w:val="36"/>
          <w:rtl/>
        </w:rPr>
        <w:t xml:space="preserve"> قبيل النوم بالأذكار الشرعية</w:t>
      </w:r>
      <w:r w:rsidR="00A940FB">
        <w:rPr>
          <w:rFonts w:ascii="Times New Roman" w:hAnsi="Times New Roman" w:cs="Rateb lotusb22" w:hint="cs"/>
          <w:sz w:val="36"/>
          <w:szCs w:val="36"/>
          <w:rtl/>
        </w:rPr>
        <w:t>، ثم يدعوا الله أن ينصره على هؤلاء الجن، ثم</w:t>
      </w:r>
      <w:r w:rsidR="000126DD">
        <w:rPr>
          <w:rFonts w:ascii="Times New Roman" w:hAnsi="Times New Roman" w:cs="Rateb lotusb22" w:hint="cs"/>
          <w:sz w:val="36"/>
          <w:szCs w:val="36"/>
          <w:rtl/>
        </w:rPr>
        <w:t xml:space="preserve"> يقرأ</w:t>
      </w:r>
      <w:r w:rsidR="002D3685">
        <w:rPr>
          <w:rFonts w:ascii="Times New Roman" w:hAnsi="Times New Roman" w:cs="Times New Roman"/>
          <w:sz w:val="36"/>
          <w:szCs w:val="36"/>
          <w:rtl/>
        </w:rPr>
        <w:t>«</w:t>
      </w:r>
      <w:r w:rsidR="002D3685">
        <w:rPr>
          <w:rFonts w:ascii="Times New Roman" w:hAnsi="Times New Roman" w:cs="Rateb lotusb22" w:hint="cs"/>
          <w:sz w:val="36"/>
          <w:szCs w:val="36"/>
          <w:rtl/>
        </w:rPr>
        <w:t xml:space="preserve"> أينما تكنوا يأت بكم الله جميعا</w:t>
      </w:r>
      <w:r w:rsidR="002A7DBB">
        <w:rPr>
          <w:rFonts w:ascii="Times New Roman" w:hAnsi="Times New Roman" w:cs="Rateb lotusb22" w:hint="cs"/>
          <w:sz w:val="36"/>
          <w:szCs w:val="36"/>
          <w:rtl/>
        </w:rPr>
        <w:t xml:space="preserve"> إن الله على كل شيء قدير</w:t>
      </w:r>
      <w:r w:rsidR="00315D1D">
        <w:rPr>
          <w:rFonts w:ascii="Times New Roman" w:hAnsi="Times New Roman" w:cs="Times New Roman"/>
          <w:sz w:val="36"/>
          <w:szCs w:val="36"/>
          <w:rtl/>
        </w:rPr>
        <w:t>»</w:t>
      </w:r>
      <w:r w:rsidR="00D35255">
        <w:rPr>
          <w:rFonts w:ascii="Times New Roman" w:hAnsi="Times New Roman" w:cs="Rateb lotusb22" w:hint="cs"/>
          <w:sz w:val="36"/>
          <w:szCs w:val="36"/>
          <w:rtl/>
        </w:rPr>
        <w:t xml:space="preserve"> سورة البقرة آية 148 ثم</w:t>
      </w:r>
      <w:r w:rsidR="00A940FB">
        <w:rPr>
          <w:rFonts w:ascii="Times New Roman" w:hAnsi="Times New Roman" w:cs="Rateb lotusb22" w:hint="cs"/>
          <w:sz w:val="36"/>
          <w:szCs w:val="36"/>
          <w:rtl/>
        </w:rPr>
        <w:t xml:space="preserve"> ينوي غاية النية أنه إن رأ</w:t>
      </w:r>
      <w:r w:rsidR="00002C77">
        <w:rPr>
          <w:rFonts w:ascii="Times New Roman" w:hAnsi="Times New Roman" w:cs="Rateb lotusb22" w:hint="cs"/>
          <w:sz w:val="36"/>
          <w:szCs w:val="36"/>
          <w:rtl/>
        </w:rPr>
        <w:t>ى</w:t>
      </w:r>
      <w:r w:rsidR="00A940FB">
        <w:rPr>
          <w:rFonts w:ascii="Times New Roman" w:hAnsi="Times New Roman" w:cs="Rateb lotusb22" w:hint="cs"/>
          <w:sz w:val="36"/>
          <w:szCs w:val="36"/>
          <w:rtl/>
        </w:rPr>
        <w:t xml:space="preserve"> شيئا يهاربه </w:t>
      </w:r>
      <w:r w:rsidR="00AB5666">
        <w:rPr>
          <w:rFonts w:ascii="Times New Roman" w:hAnsi="Times New Roman" w:cs="Rateb lotusb22" w:hint="cs"/>
          <w:sz w:val="36"/>
          <w:szCs w:val="36"/>
          <w:rtl/>
        </w:rPr>
        <w:t xml:space="preserve">في منامه </w:t>
      </w:r>
      <w:r w:rsidR="00851CFE">
        <w:rPr>
          <w:rFonts w:ascii="Times New Roman" w:hAnsi="Times New Roman" w:cs="Rateb lotusb22" w:hint="cs"/>
          <w:sz w:val="36"/>
          <w:szCs w:val="36"/>
          <w:rtl/>
        </w:rPr>
        <w:t xml:space="preserve">سوف يقتله، ثم ينام </w:t>
      </w:r>
      <w:r w:rsidR="00201480">
        <w:rPr>
          <w:rFonts w:ascii="Times New Roman" w:hAnsi="Times New Roman" w:cs="Rateb lotusb22" w:hint="cs"/>
          <w:sz w:val="36"/>
          <w:szCs w:val="36"/>
          <w:rtl/>
        </w:rPr>
        <w:t xml:space="preserve">مع هذه النية </w:t>
      </w:r>
      <w:r w:rsidR="00687002">
        <w:rPr>
          <w:rFonts w:ascii="Times New Roman" w:hAnsi="Times New Roman" w:cs="Rateb lotusb22" w:hint="cs"/>
          <w:sz w:val="36"/>
          <w:szCs w:val="36"/>
          <w:rtl/>
        </w:rPr>
        <w:t>فأغلب الأحيان يستجيب</w:t>
      </w:r>
      <w:r w:rsidR="00100203">
        <w:rPr>
          <w:rFonts w:ascii="Times New Roman" w:hAnsi="Times New Roman" w:cs="Rateb lotusb22" w:hint="cs"/>
          <w:sz w:val="36"/>
          <w:szCs w:val="36"/>
          <w:rtl/>
        </w:rPr>
        <w:t xml:space="preserve"> الله دعائه هذا فينصره، فإذا رأى</w:t>
      </w:r>
      <w:r w:rsidR="00687002">
        <w:rPr>
          <w:rFonts w:ascii="Times New Roman" w:hAnsi="Times New Roman" w:cs="Rateb lotusb22" w:hint="cs"/>
          <w:sz w:val="36"/>
          <w:szCs w:val="36"/>
          <w:rtl/>
        </w:rPr>
        <w:t xml:space="preserve"> بعد ذلك أنه </w:t>
      </w:r>
      <w:r w:rsidR="00924A6A">
        <w:rPr>
          <w:rFonts w:ascii="Times New Roman" w:hAnsi="Times New Roman" w:cs="Rateb lotusb22" w:hint="cs"/>
          <w:sz w:val="36"/>
          <w:szCs w:val="36"/>
          <w:rtl/>
        </w:rPr>
        <w:t>يض</w:t>
      </w:r>
      <w:r w:rsidR="00AB21FD">
        <w:rPr>
          <w:rFonts w:ascii="Times New Roman" w:hAnsi="Times New Roman" w:cs="Rateb lotusb22" w:hint="cs"/>
          <w:sz w:val="36"/>
          <w:szCs w:val="36"/>
          <w:rtl/>
        </w:rPr>
        <w:t>رهم أو يقتل</w:t>
      </w:r>
      <w:r w:rsidR="006B5194">
        <w:rPr>
          <w:rFonts w:ascii="Times New Roman" w:hAnsi="Times New Roman" w:cs="Rateb lotusb22" w:hint="cs"/>
          <w:sz w:val="36"/>
          <w:szCs w:val="36"/>
          <w:rtl/>
        </w:rPr>
        <w:t>ه</w:t>
      </w:r>
      <w:r w:rsidR="00AB21FD">
        <w:rPr>
          <w:rFonts w:ascii="Times New Roman" w:hAnsi="Times New Roman" w:cs="Rateb lotusb22" w:hint="cs"/>
          <w:sz w:val="36"/>
          <w:szCs w:val="36"/>
          <w:rtl/>
        </w:rPr>
        <w:t xml:space="preserve">م أو يفعل بهم أي سوء يكون قد غلبهم </w:t>
      </w:r>
      <w:r w:rsidR="00745BC4">
        <w:rPr>
          <w:rFonts w:ascii="Times New Roman" w:hAnsi="Times New Roman" w:cs="Rateb lotusb22" w:hint="cs"/>
          <w:sz w:val="36"/>
          <w:szCs w:val="36"/>
          <w:rtl/>
        </w:rPr>
        <w:t xml:space="preserve">أيضا. </w:t>
      </w:r>
    </w:p>
    <w:p w:rsidR="009E1104" w:rsidRDefault="00745BC4" w:rsidP="001B1357">
      <w:pPr>
        <w:pStyle w:val="Paragraphedeliste"/>
        <w:numPr>
          <w:ilvl w:val="0"/>
          <w:numId w:val="3"/>
        </w:numPr>
        <w:bidi/>
        <w:rPr>
          <w:rFonts w:ascii="Times New Roman" w:hAnsi="Times New Roman" w:cs="Rateb lotusb22"/>
          <w:sz w:val="36"/>
          <w:szCs w:val="36"/>
        </w:rPr>
      </w:pPr>
      <w:r>
        <w:rPr>
          <w:rFonts w:ascii="Times New Roman" w:hAnsi="Times New Roman" w:cs="Rateb lotusb22" w:hint="cs"/>
          <w:sz w:val="36"/>
          <w:szCs w:val="36"/>
          <w:rtl/>
        </w:rPr>
        <w:t>أن يبدو الجن للإنسان فيراهم عيانا</w:t>
      </w:r>
      <w:r w:rsidR="00917ACD">
        <w:rPr>
          <w:rFonts w:ascii="Times New Roman" w:hAnsi="Times New Roman" w:cs="Rateb lotusb22" w:hint="cs"/>
          <w:sz w:val="36"/>
          <w:szCs w:val="36"/>
          <w:rtl/>
        </w:rPr>
        <w:t>،</w:t>
      </w:r>
      <w:r>
        <w:rPr>
          <w:rFonts w:ascii="Times New Roman" w:hAnsi="Times New Roman" w:cs="Rateb lotusb22" w:hint="cs"/>
          <w:sz w:val="36"/>
          <w:szCs w:val="36"/>
          <w:rtl/>
        </w:rPr>
        <w:t xml:space="preserve"> في هذا الحال أيضا يدافع عن نفسه </w:t>
      </w:r>
      <w:r w:rsidR="00DF6CBE">
        <w:rPr>
          <w:rFonts w:ascii="Times New Roman" w:hAnsi="Times New Roman" w:cs="Rateb lotusb22" w:hint="cs"/>
          <w:sz w:val="36"/>
          <w:szCs w:val="36"/>
          <w:rtl/>
        </w:rPr>
        <w:t xml:space="preserve">بحدقهم ولا يزيل عنهم نظرته </w:t>
      </w:r>
      <w:r w:rsidR="00DF6CBE">
        <w:rPr>
          <w:rFonts w:ascii="Times New Roman" w:hAnsi="Times New Roman" w:cs="Rateb lotusb22"/>
          <w:sz w:val="36"/>
          <w:szCs w:val="36"/>
          <w:rtl/>
        </w:rPr>
        <w:t>–</w:t>
      </w:r>
      <w:r w:rsidR="00DF6CBE">
        <w:rPr>
          <w:rFonts w:ascii="Times New Roman" w:hAnsi="Times New Roman" w:cs="Rateb lotusb22" w:hint="cs"/>
          <w:sz w:val="36"/>
          <w:szCs w:val="36"/>
          <w:rtl/>
        </w:rPr>
        <w:t xml:space="preserve"> مادام ينظر إليهم فإن نظرته يمسكهم فلا يستطيعون الذهاب </w:t>
      </w:r>
      <w:r w:rsidR="00DF6CBE">
        <w:rPr>
          <w:rFonts w:ascii="Times New Roman" w:hAnsi="Times New Roman" w:cs="Rateb lotusb22"/>
          <w:sz w:val="36"/>
          <w:szCs w:val="36"/>
          <w:rtl/>
        </w:rPr>
        <w:t>–</w:t>
      </w:r>
      <w:r w:rsidR="00DF6CBE">
        <w:rPr>
          <w:rFonts w:ascii="Times New Roman" w:hAnsi="Times New Roman" w:cs="Rateb lotusb22" w:hint="cs"/>
          <w:sz w:val="36"/>
          <w:szCs w:val="36"/>
          <w:rtl/>
        </w:rPr>
        <w:t xml:space="preserve"> فيقرأ آية الكرسي فيكررها حتى يموتوا أو يفروا. وهكذا </w:t>
      </w:r>
      <w:r w:rsidR="009E1104">
        <w:rPr>
          <w:rFonts w:ascii="Times New Roman" w:hAnsi="Times New Roman" w:cs="Rateb lotusb22" w:hint="cs"/>
          <w:sz w:val="36"/>
          <w:szCs w:val="36"/>
          <w:rtl/>
        </w:rPr>
        <w:t xml:space="preserve">يغلبهم في هذا الحال أيضا. </w:t>
      </w:r>
    </w:p>
    <w:p w:rsidR="00A27EC9" w:rsidRDefault="009E1104" w:rsidP="002E4D2C">
      <w:pPr>
        <w:pStyle w:val="Paragraphedeliste"/>
        <w:numPr>
          <w:ilvl w:val="0"/>
          <w:numId w:val="3"/>
        </w:numPr>
        <w:bidi/>
        <w:rPr>
          <w:rFonts w:ascii="Times New Roman" w:hAnsi="Times New Roman" w:cs="Rateb lotusb22"/>
          <w:sz w:val="36"/>
          <w:szCs w:val="36"/>
        </w:rPr>
      </w:pPr>
      <w:r>
        <w:rPr>
          <w:rFonts w:ascii="Times New Roman" w:hAnsi="Times New Roman" w:cs="Rateb lotusb22" w:hint="cs"/>
          <w:sz w:val="36"/>
          <w:szCs w:val="36"/>
          <w:rtl/>
        </w:rPr>
        <w:lastRenderedPageBreak/>
        <w:t xml:space="preserve">أن يصرع الجن الإنسان </w:t>
      </w:r>
      <w:r>
        <w:rPr>
          <w:rFonts w:ascii="Times New Roman" w:hAnsi="Times New Roman" w:cs="Rateb lotusb22"/>
          <w:sz w:val="36"/>
          <w:szCs w:val="36"/>
          <w:rtl/>
        </w:rPr>
        <w:t>–</w:t>
      </w:r>
      <w:r>
        <w:rPr>
          <w:rFonts w:ascii="Times New Roman" w:hAnsi="Times New Roman" w:cs="Rateb lotusb22" w:hint="cs"/>
          <w:sz w:val="36"/>
          <w:szCs w:val="36"/>
          <w:rtl/>
        </w:rPr>
        <w:t xml:space="preserve"> وهو أن </w:t>
      </w:r>
      <w:proofErr w:type="spellStart"/>
      <w:r>
        <w:rPr>
          <w:rFonts w:ascii="Times New Roman" w:hAnsi="Times New Roman" w:cs="Rateb lotusb22" w:hint="cs"/>
          <w:sz w:val="36"/>
          <w:szCs w:val="36"/>
          <w:rtl/>
        </w:rPr>
        <w:t>يدخلو</w:t>
      </w:r>
      <w:proofErr w:type="spellEnd"/>
      <w:r>
        <w:rPr>
          <w:rFonts w:ascii="Times New Roman" w:hAnsi="Times New Roman" w:cs="Rateb lotusb22" w:hint="cs"/>
          <w:sz w:val="36"/>
          <w:szCs w:val="36"/>
          <w:rtl/>
        </w:rPr>
        <w:t xml:space="preserve"> في جسده ويسقطوه </w:t>
      </w:r>
      <w:r w:rsidR="005C5818">
        <w:rPr>
          <w:rFonts w:ascii="Times New Roman" w:hAnsi="Times New Roman" w:cs="Rateb lotusb22" w:hint="cs"/>
          <w:sz w:val="36"/>
          <w:szCs w:val="36"/>
          <w:rtl/>
        </w:rPr>
        <w:t xml:space="preserve">ويتكلموا بلسانه </w:t>
      </w:r>
      <w:r w:rsidR="005C5818">
        <w:rPr>
          <w:rFonts w:ascii="Times New Roman" w:hAnsi="Times New Roman" w:cs="Rateb lotusb22"/>
          <w:sz w:val="36"/>
          <w:szCs w:val="36"/>
          <w:rtl/>
        </w:rPr>
        <w:t>–</w:t>
      </w:r>
      <w:r w:rsidR="00E81872">
        <w:rPr>
          <w:rFonts w:ascii="Times New Roman" w:hAnsi="Times New Roman" w:cs="Rateb lotusb22" w:hint="cs"/>
          <w:sz w:val="36"/>
          <w:szCs w:val="36"/>
          <w:rtl/>
        </w:rPr>
        <w:t xml:space="preserve"> في هذا الح</w:t>
      </w:r>
      <w:r w:rsidR="005C5818">
        <w:rPr>
          <w:rFonts w:ascii="Times New Roman" w:hAnsi="Times New Roman" w:cs="Rateb lotusb22" w:hint="cs"/>
          <w:sz w:val="36"/>
          <w:szCs w:val="36"/>
          <w:rtl/>
        </w:rPr>
        <w:t>ال لا يستطيع المصروع أن يدافع عن نفسه أغلب الأحيان، لكن أصحابه هم الذين يدافعون عنه بإمساكه ثم يقرؤون القرآن عليه</w:t>
      </w:r>
      <w:r w:rsidR="002F18ED">
        <w:rPr>
          <w:rFonts w:ascii="Times New Roman" w:hAnsi="Times New Roman" w:cs="Rateb lotusb22" w:hint="cs"/>
          <w:sz w:val="36"/>
          <w:szCs w:val="36"/>
          <w:rtl/>
        </w:rPr>
        <w:t xml:space="preserve"> ولاسيما</w:t>
      </w:r>
      <w:r w:rsidR="005C5818">
        <w:rPr>
          <w:rFonts w:ascii="Times New Roman" w:hAnsi="Times New Roman" w:cs="Rateb lotusb22" w:hint="cs"/>
          <w:sz w:val="36"/>
          <w:szCs w:val="36"/>
          <w:rtl/>
        </w:rPr>
        <w:t xml:space="preserve"> آية الكرسي في أذنه حتى ينطق الجن فيدعوهم إلى الإسلام، فإن أجابوا أمروهم أن ينظروا إلى كل سحر وضر فعلوا ضد المصروع، ثم يقرأ أصحاب المصروع آيات من القرآن لإبطاله وإحراقه</w:t>
      </w:r>
      <w:r w:rsidR="00E720AD">
        <w:rPr>
          <w:rFonts w:ascii="Times New Roman" w:hAnsi="Times New Roman" w:cs="Rateb lotusb22" w:hint="cs"/>
          <w:sz w:val="36"/>
          <w:szCs w:val="36"/>
          <w:rtl/>
        </w:rPr>
        <w:t>،</w:t>
      </w:r>
      <w:r w:rsidR="005C5818">
        <w:rPr>
          <w:rFonts w:ascii="Times New Roman" w:hAnsi="Times New Roman" w:cs="Rateb lotusb22" w:hint="cs"/>
          <w:sz w:val="36"/>
          <w:szCs w:val="36"/>
          <w:rtl/>
        </w:rPr>
        <w:t xml:space="preserve"> كما قال موسى عليه السلام للسامري: </w:t>
      </w:r>
      <w:r w:rsidR="005C5818">
        <w:rPr>
          <w:rFonts w:ascii="Times New Roman" w:hAnsi="Times New Roman" w:cs="Times New Roman"/>
          <w:sz w:val="36"/>
          <w:szCs w:val="36"/>
          <w:rtl/>
        </w:rPr>
        <w:t>«</w:t>
      </w:r>
      <w:r w:rsidR="0012504E">
        <w:rPr>
          <w:rFonts w:ascii="Times New Roman" w:hAnsi="Times New Roman" w:cs="Rateb lotusb22" w:hint="cs"/>
          <w:sz w:val="36"/>
          <w:szCs w:val="36"/>
          <w:rtl/>
        </w:rPr>
        <w:t xml:space="preserve"> وانظر إلى إلهك الذي ظلت عليه عاكفا لن</w:t>
      </w:r>
      <w:r w:rsidR="00A27EC9">
        <w:rPr>
          <w:rFonts w:ascii="Times New Roman" w:hAnsi="Times New Roman" w:cs="Rateb lotusb22" w:hint="cs"/>
          <w:sz w:val="36"/>
          <w:szCs w:val="36"/>
          <w:rtl/>
        </w:rPr>
        <w:t>حرقن</w:t>
      </w:r>
      <w:r w:rsidR="0012504E">
        <w:rPr>
          <w:rFonts w:ascii="Times New Roman" w:hAnsi="Times New Roman" w:cs="Rateb lotusb22" w:hint="cs"/>
          <w:sz w:val="36"/>
          <w:szCs w:val="36"/>
          <w:rtl/>
        </w:rPr>
        <w:t>ه</w:t>
      </w:r>
      <w:r w:rsidR="00A27EC9">
        <w:rPr>
          <w:rFonts w:ascii="Times New Roman" w:hAnsi="Times New Roman" w:cs="Rateb lotusb22" w:hint="cs"/>
          <w:sz w:val="36"/>
          <w:szCs w:val="36"/>
          <w:rtl/>
        </w:rPr>
        <w:t xml:space="preserve"> ثم لننسفنه في اليم نسفا</w:t>
      </w:r>
      <w:r w:rsidR="00A27EC9">
        <w:rPr>
          <w:rFonts w:ascii="Times New Roman" w:hAnsi="Times New Roman" w:cs="Times New Roman"/>
          <w:sz w:val="36"/>
          <w:szCs w:val="36"/>
          <w:rtl/>
        </w:rPr>
        <w:t>»</w:t>
      </w:r>
      <w:r w:rsidR="00A27EC9">
        <w:rPr>
          <w:rFonts w:ascii="Times New Roman" w:hAnsi="Times New Roman" w:cs="Rateb lotusb22" w:hint="cs"/>
          <w:sz w:val="36"/>
          <w:szCs w:val="36"/>
          <w:rtl/>
        </w:rPr>
        <w:t xml:space="preserve"> طه آية 98.</w:t>
      </w:r>
    </w:p>
    <w:p w:rsidR="00116F2B" w:rsidRDefault="00A27EC9" w:rsidP="001B1357">
      <w:pPr>
        <w:bidi/>
        <w:ind w:left="360"/>
        <w:rPr>
          <w:rFonts w:ascii="Times New Roman" w:hAnsi="Times New Roman" w:cs="Rateb lotusb22"/>
          <w:sz w:val="36"/>
          <w:szCs w:val="36"/>
          <w:rtl/>
        </w:rPr>
      </w:pPr>
      <w:r>
        <w:rPr>
          <w:rFonts w:ascii="Times New Roman" w:hAnsi="Times New Roman" w:cs="Rateb lotusb22" w:hint="cs"/>
          <w:sz w:val="36"/>
          <w:szCs w:val="36"/>
          <w:rtl/>
        </w:rPr>
        <w:t xml:space="preserve">فإذا فرغوا من إبطال السحر أمروا الجن أن يذهبوا إلى أما كن يعبد الله وحده </w:t>
      </w:r>
      <w:r w:rsidR="004E3D85">
        <w:rPr>
          <w:rFonts w:ascii="Times New Roman" w:hAnsi="Times New Roman" w:cs="Rateb lotusb22" w:hint="cs"/>
          <w:sz w:val="36"/>
          <w:szCs w:val="36"/>
          <w:rtl/>
        </w:rPr>
        <w:t xml:space="preserve">فيها </w:t>
      </w:r>
      <w:r w:rsidR="0011533D">
        <w:rPr>
          <w:rFonts w:ascii="Times New Roman" w:hAnsi="Times New Roman" w:cs="Rateb lotusb22" w:hint="cs"/>
          <w:sz w:val="36"/>
          <w:szCs w:val="36"/>
          <w:rtl/>
        </w:rPr>
        <w:t>فيمكثوا هنا</w:t>
      </w:r>
      <w:r w:rsidR="00A85132">
        <w:rPr>
          <w:rFonts w:ascii="Times New Roman" w:hAnsi="Times New Roman" w:cs="Rateb lotusb22" w:hint="cs"/>
          <w:sz w:val="36"/>
          <w:szCs w:val="36"/>
          <w:rtl/>
        </w:rPr>
        <w:t>ك</w:t>
      </w:r>
      <w:r w:rsidR="0011533D">
        <w:rPr>
          <w:rFonts w:ascii="Times New Roman" w:hAnsi="Times New Roman" w:cs="Rateb lotusb22" w:hint="cs"/>
          <w:sz w:val="36"/>
          <w:szCs w:val="36"/>
          <w:rtl/>
        </w:rPr>
        <w:t xml:space="preserve"> للعبادة، أو أمروهم أن يتفرغوا لقتال </w:t>
      </w:r>
      <w:proofErr w:type="gramStart"/>
      <w:r w:rsidR="0011533D">
        <w:rPr>
          <w:rFonts w:ascii="Times New Roman" w:hAnsi="Times New Roman" w:cs="Rateb lotusb22" w:hint="cs"/>
          <w:sz w:val="36"/>
          <w:szCs w:val="36"/>
          <w:rtl/>
        </w:rPr>
        <w:t>السحرة .</w:t>
      </w:r>
      <w:proofErr w:type="gramEnd"/>
      <w:r w:rsidR="0011533D">
        <w:rPr>
          <w:rFonts w:ascii="Times New Roman" w:hAnsi="Times New Roman" w:cs="Rateb lotusb22" w:hint="cs"/>
          <w:sz w:val="36"/>
          <w:szCs w:val="36"/>
          <w:rtl/>
        </w:rPr>
        <w:t xml:space="preserve"> </w:t>
      </w:r>
      <w:r w:rsidR="000470B2">
        <w:rPr>
          <w:rFonts w:ascii="Times New Roman" w:hAnsi="Times New Roman" w:cs="Rateb lotusb22" w:hint="cs"/>
          <w:sz w:val="36"/>
          <w:szCs w:val="36"/>
          <w:rtl/>
        </w:rPr>
        <w:t>وإن لم يجيبوا دعوتهم إلى الإسلام، واصلوا القراءة حتى يموتوا أو يفروا، وهكذا يغلبوا نهم في هذا الحال</w:t>
      </w:r>
      <w:r w:rsidR="00CF0A4A">
        <w:rPr>
          <w:rFonts w:ascii="Times New Roman" w:hAnsi="Times New Roman" w:cs="Rateb lotusb22" w:hint="cs"/>
          <w:sz w:val="36"/>
          <w:szCs w:val="36"/>
          <w:rtl/>
        </w:rPr>
        <w:t xml:space="preserve"> ايضا</w:t>
      </w:r>
      <w:r w:rsidR="000470B2">
        <w:rPr>
          <w:rFonts w:ascii="Times New Roman" w:hAnsi="Times New Roman" w:cs="Rateb lotusb22" w:hint="cs"/>
          <w:sz w:val="36"/>
          <w:szCs w:val="36"/>
          <w:rtl/>
        </w:rPr>
        <w:t xml:space="preserve">. </w:t>
      </w:r>
    </w:p>
    <w:p w:rsidR="00116F2B" w:rsidRPr="00DF7BDE" w:rsidRDefault="00116F2B" w:rsidP="001B1357">
      <w:pPr>
        <w:bidi/>
        <w:ind w:left="360"/>
        <w:rPr>
          <w:rFonts w:ascii="Times New Roman" w:hAnsi="Times New Roman" w:cs="(AH) Manal Black"/>
          <w:sz w:val="36"/>
          <w:szCs w:val="36"/>
          <w:rtl/>
        </w:rPr>
      </w:pPr>
      <w:r w:rsidRPr="00DF7BDE">
        <w:rPr>
          <w:rFonts w:ascii="Times New Roman" w:hAnsi="Times New Roman" w:cs="(AH) Manal Black" w:hint="cs"/>
          <w:sz w:val="36"/>
          <w:szCs w:val="36"/>
          <w:rtl/>
        </w:rPr>
        <w:t>ت</w:t>
      </w:r>
      <w:r w:rsidR="00DF7BDE">
        <w:rPr>
          <w:rFonts w:ascii="Times New Roman" w:hAnsi="Times New Roman" w:cs="(AH) Manal Black" w:hint="cs"/>
          <w:sz w:val="36"/>
          <w:szCs w:val="36"/>
          <w:rtl/>
        </w:rPr>
        <w:t>ــ</w:t>
      </w:r>
      <w:r w:rsidRPr="00DF7BDE">
        <w:rPr>
          <w:rFonts w:ascii="Times New Roman" w:hAnsi="Times New Roman" w:cs="(AH) Manal Black" w:hint="cs"/>
          <w:sz w:val="36"/>
          <w:szCs w:val="36"/>
          <w:rtl/>
        </w:rPr>
        <w:t>ن</w:t>
      </w:r>
      <w:r w:rsidR="00DF7BDE">
        <w:rPr>
          <w:rFonts w:ascii="Times New Roman" w:hAnsi="Times New Roman" w:cs="(AH) Manal Black" w:hint="cs"/>
          <w:sz w:val="36"/>
          <w:szCs w:val="36"/>
          <w:rtl/>
        </w:rPr>
        <w:t>ــ</w:t>
      </w:r>
      <w:r w:rsidRPr="00DF7BDE">
        <w:rPr>
          <w:rFonts w:ascii="Times New Roman" w:hAnsi="Times New Roman" w:cs="(AH) Manal Black" w:hint="cs"/>
          <w:sz w:val="36"/>
          <w:szCs w:val="36"/>
          <w:rtl/>
        </w:rPr>
        <w:t>ب</w:t>
      </w:r>
      <w:r w:rsidR="00DF7BDE">
        <w:rPr>
          <w:rFonts w:ascii="Times New Roman" w:hAnsi="Times New Roman" w:cs="(AH) Manal Black" w:hint="cs"/>
          <w:sz w:val="36"/>
          <w:szCs w:val="36"/>
          <w:rtl/>
        </w:rPr>
        <w:t>ــ</w:t>
      </w:r>
      <w:r w:rsidRPr="00DF7BDE">
        <w:rPr>
          <w:rFonts w:ascii="Times New Roman" w:hAnsi="Times New Roman" w:cs="(AH) Manal Black" w:hint="cs"/>
          <w:sz w:val="36"/>
          <w:szCs w:val="36"/>
          <w:rtl/>
        </w:rPr>
        <w:t>ي</w:t>
      </w:r>
      <w:r w:rsidR="00DF7BDE">
        <w:rPr>
          <w:rFonts w:ascii="Times New Roman" w:hAnsi="Times New Roman" w:cs="(AH) Manal Black" w:hint="cs"/>
          <w:sz w:val="36"/>
          <w:szCs w:val="36"/>
          <w:rtl/>
        </w:rPr>
        <w:t>ــ</w:t>
      </w:r>
      <w:r w:rsidRPr="00DF7BDE">
        <w:rPr>
          <w:rFonts w:ascii="Times New Roman" w:hAnsi="Times New Roman" w:cs="(AH) Manal Black" w:hint="cs"/>
          <w:sz w:val="36"/>
          <w:szCs w:val="36"/>
          <w:rtl/>
        </w:rPr>
        <w:t>ه</w:t>
      </w:r>
      <w:r w:rsidR="00DF7BDE">
        <w:rPr>
          <w:rFonts w:ascii="Times New Roman" w:hAnsi="Times New Roman" w:cs="(AH) Manal Black" w:hint="cs"/>
          <w:sz w:val="36"/>
          <w:szCs w:val="36"/>
          <w:rtl/>
        </w:rPr>
        <w:t>ــــــ</w:t>
      </w:r>
      <w:r w:rsidRPr="00DF7BDE">
        <w:rPr>
          <w:rFonts w:ascii="Times New Roman" w:hAnsi="Times New Roman" w:cs="(AH) Manal Black" w:hint="cs"/>
          <w:sz w:val="36"/>
          <w:szCs w:val="36"/>
          <w:rtl/>
        </w:rPr>
        <w:t>ان</w:t>
      </w:r>
      <w:r w:rsidR="00613DBB">
        <w:rPr>
          <w:rFonts w:ascii="Times New Roman" w:hAnsi="Times New Roman" w:cs="(AH) Manal Black" w:hint="cs"/>
          <w:sz w:val="36"/>
          <w:szCs w:val="36"/>
          <w:rtl/>
        </w:rPr>
        <w:t>:</w:t>
      </w:r>
      <w:r w:rsidRPr="00DF7BDE">
        <w:rPr>
          <w:rFonts w:ascii="Times New Roman" w:hAnsi="Times New Roman" w:cs="(AH) Manal Black" w:hint="cs"/>
          <w:sz w:val="36"/>
          <w:szCs w:val="36"/>
          <w:rtl/>
        </w:rPr>
        <w:t xml:space="preserve"> </w:t>
      </w:r>
    </w:p>
    <w:p w:rsidR="00BD70E8" w:rsidRDefault="00116F2B" w:rsidP="001B1357">
      <w:pPr>
        <w:pStyle w:val="Paragraphedeliste"/>
        <w:numPr>
          <w:ilvl w:val="0"/>
          <w:numId w:val="4"/>
        </w:numPr>
        <w:bidi/>
        <w:rPr>
          <w:rFonts w:ascii="Times New Roman" w:hAnsi="Times New Roman" w:cs="Rateb lotusb22"/>
          <w:sz w:val="36"/>
          <w:szCs w:val="36"/>
        </w:rPr>
      </w:pPr>
      <w:r>
        <w:rPr>
          <w:rFonts w:ascii="Times New Roman" w:hAnsi="Times New Roman" w:cs="Rateb lotusb22" w:hint="cs"/>
          <w:sz w:val="36"/>
          <w:szCs w:val="36"/>
          <w:rtl/>
        </w:rPr>
        <w:t>تكلمنا آنفا عن المصروع، فالمصروع هذا إذا واصل أصحابه علاجه حتى برأ من كل جن كان يصرعه، ومن كل سحر أصابه يمكنه بدوره بعد ذلك الخطف، أي يخطف كل جني يريده إن شاء الله قد ذكرنا من قبل أننا لا نرى الجن إذا كنوا في عالمهم الأصلي أما إذا انتقلوا منه</w:t>
      </w:r>
      <w:r w:rsidR="00365ADB">
        <w:rPr>
          <w:rFonts w:ascii="Times New Roman" w:hAnsi="Times New Roman" w:cs="Rateb lotusb22" w:hint="cs"/>
          <w:sz w:val="36"/>
          <w:szCs w:val="36"/>
          <w:rtl/>
        </w:rPr>
        <w:t xml:space="preserve"> إلى عالمنا</w:t>
      </w:r>
      <w:r>
        <w:rPr>
          <w:rFonts w:ascii="Times New Roman" w:hAnsi="Times New Roman" w:cs="Rateb lotusb22" w:hint="cs"/>
          <w:sz w:val="36"/>
          <w:szCs w:val="36"/>
          <w:rtl/>
        </w:rPr>
        <w:t xml:space="preserve"> سوف نراهم أو </w:t>
      </w:r>
      <w:r w:rsidR="00365ADB">
        <w:rPr>
          <w:rFonts w:ascii="Times New Roman" w:hAnsi="Times New Roman" w:cs="Rateb lotusb22" w:hint="cs"/>
          <w:sz w:val="36"/>
          <w:szCs w:val="36"/>
          <w:rtl/>
        </w:rPr>
        <w:t>نشعر بهم، كي يتم الاتصال بي</w:t>
      </w:r>
      <w:r w:rsidR="004A16F1">
        <w:rPr>
          <w:rFonts w:ascii="Times New Roman" w:hAnsi="Times New Roman" w:cs="Rateb lotusb22" w:hint="cs"/>
          <w:sz w:val="36"/>
          <w:szCs w:val="36"/>
          <w:rtl/>
        </w:rPr>
        <w:t>ننا وبينهم لا بد أن تكون لهم فجو</w:t>
      </w:r>
      <w:r w:rsidR="00365ADB">
        <w:rPr>
          <w:rFonts w:ascii="Times New Roman" w:hAnsi="Times New Roman" w:cs="Rateb lotusb22" w:hint="cs"/>
          <w:sz w:val="36"/>
          <w:szCs w:val="36"/>
          <w:rtl/>
        </w:rPr>
        <w:t xml:space="preserve">ة في أجسادنا يدخلون بها </w:t>
      </w:r>
      <w:r w:rsidR="00BD70E8">
        <w:rPr>
          <w:rFonts w:ascii="Times New Roman" w:hAnsi="Times New Roman" w:cs="Rateb lotusb22" w:hint="cs"/>
          <w:sz w:val="36"/>
          <w:szCs w:val="36"/>
          <w:rtl/>
        </w:rPr>
        <w:t>وهذه الف</w:t>
      </w:r>
      <w:r w:rsidR="001A0852">
        <w:rPr>
          <w:rFonts w:ascii="Times New Roman" w:hAnsi="Times New Roman" w:cs="Rateb lotusb22" w:hint="cs"/>
          <w:sz w:val="36"/>
          <w:szCs w:val="36"/>
          <w:rtl/>
        </w:rPr>
        <w:t xml:space="preserve">جوة إذا كانت في أجسادنا تبقى مفتوحة بين المصاب وعالم الجن لا </w:t>
      </w:r>
      <w:r w:rsidR="000E176D">
        <w:rPr>
          <w:rFonts w:ascii="Times New Roman" w:hAnsi="Times New Roman" w:cs="Rateb lotusb22" w:hint="cs"/>
          <w:sz w:val="36"/>
          <w:szCs w:val="36"/>
          <w:rtl/>
        </w:rPr>
        <w:t xml:space="preserve">سيما المصروع، وهذا حتى بعد </w:t>
      </w:r>
      <w:proofErr w:type="spellStart"/>
      <w:r w:rsidR="000E176D">
        <w:rPr>
          <w:rFonts w:ascii="Times New Roman" w:hAnsi="Times New Roman" w:cs="Rateb lotusb22" w:hint="cs"/>
          <w:sz w:val="36"/>
          <w:szCs w:val="36"/>
          <w:rtl/>
        </w:rPr>
        <w:t>برإ</w:t>
      </w:r>
      <w:r w:rsidR="00BD70E8">
        <w:rPr>
          <w:rFonts w:ascii="Times New Roman" w:hAnsi="Times New Roman" w:cs="Rateb lotusb22" w:hint="cs"/>
          <w:sz w:val="36"/>
          <w:szCs w:val="36"/>
          <w:rtl/>
        </w:rPr>
        <w:t>ه</w:t>
      </w:r>
      <w:proofErr w:type="spellEnd"/>
      <w:r w:rsidR="00BD70E8">
        <w:rPr>
          <w:rFonts w:ascii="Times New Roman" w:hAnsi="Times New Roman" w:cs="Rateb lotusb22" w:hint="cs"/>
          <w:sz w:val="36"/>
          <w:szCs w:val="36"/>
          <w:rtl/>
        </w:rPr>
        <w:t xml:space="preserve"> وتخلصه من كل الجن الذين كانوا يصرعونه ومن كل سحر أصابه.</w:t>
      </w:r>
    </w:p>
    <w:p w:rsidR="0074217F" w:rsidRDefault="00BD70E8" w:rsidP="00D25A52">
      <w:pPr>
        <w:bidi/>
        <w:ind w:left="360"/>
        <w:rPr>
          <w:rFonts w:ascii="Times New Roman" w:hAnsi="Times New Roman" w:cs="Rateb lotusb22"/>
          <w:sz w:val="36"/>
          <w:szCs w:val="36"/>
          <w:rtl/>
        </w:rPr>
      </w:pPr>
      <w:r>
        <w:rPr>
          <w:rFonts w:ascii="Times New Roman" w:hAnsi="Times New Roman" w:cs="Rateb lotusb22" w:hint="cs"/>
          <w:sz w:val="36"/>
          <w:szCs w:val="36"/>
          <w:rtl/>
        </w:rPr>
        <w:lastRenderedPageBreak/>
        <w:t xml:space="preserve">إذا إن شاء بعد </w:t>
      </w:r>
      <w:proofErr w:type="spellStart"/>
      <w:r>
        <w:rPr>
          <w:rFonts w:ascii="Times New Roman" w:hAnsi="Times New Roman" w:cs="Rateb lotusb22" w:hint="cs"/>
          <w:sz w:val="36"/>
          <w:szCs w:val="36"/>
          <w:rtl/>
        </w:rPr>
        <w:t>برإه</w:t>
      </w:r>
      <w:proofErr w:type="spellEnd"/>
      <w:r>
        <w:rPr>
          <w:rFonts w:ascii="Times New Roman" w:hAnsi="Times New Roman" w:cs="Rateb lotusb22" w:hint="cs"/>
          <w:sz w:val="36"/>
          <w:szCs w:val="36"/>
          <w:rtl/>
        </w:rPr>
        <w:t xml:space="preserve"> استعمل هذه الفجوة </w:t>
      </w:r>
      <w:r w:rsidR="00391B63">
        <w:rPr>
          <w:rFonts w:ascii="Times New Roman" w:hAnsi="Times New Roman" w:cs="Rateb lotusb22" w:hint="cs"/>
          <w:sz w:val="36"/>
          <w:szCs w:val="36"/>
          <w:rtl/>
        </w:rPr>
        <w:t>فيقبض على الجن بنيته واختياره، والجن في هذا الحال أسار</w:t>
      </w:r>
      <w:r w:rsidR="00285F87">
        <w:rPr>
          <w:rFonts w:ascii="Times New Roman" w:hAnsi="Times New Roman" w:cs="Rateb lotusb22" w:hint="cs"/>
          <w:sz w:val="36"/>
          <w:szCs w:val="36"/>
          <w:rtl/>
        </w:rPr>
        <w:t>ى</w:t>
      </w:r>
      <w:r w:rsidR="00391B63">
        <w:rPr>
          <w:rFonts w:ascii="Times New Roman" w:hAnsi="Times New Roman" w:cs="Rateb lotusb22" w:hint="cs"/>
          <w:sz w:val="36"/>
          <w:szCs w:val="36"/>
          <w:rtl/>
        </w:rPr>
        <w:t xml:space="preserve"> له فيدعوهم إلى الإسلام أو يأتي صاحب له </w:t>
      </w:r>
      <w:r w:rsidR="00D25A52">
        <w:rPr>
          <w:rFonts w:ascii="Times New Roman" w:hAnsi="Times New Roman" w:cs="Rateb lotusb22" w:hint="cs"/>
          <w:sz w:val="36"/>
          <w:szCs w:val="36"/>
          <w:rtl/>
        </w:rPr>
        <w:t>-</w:t>
      </w:r>
      <w:r w:rsidR="00391B63">
        <w:rPr>
          <w:rFonts w:ascii="Times New Roman" w:hAnsi="Times New Roman" w:cs="Rateb lotusb22" w:hint="cs"/>
          <w:sz w:val="36"/>
          <w:szCs w:val="36"/>
          <w:rtl/>
        </w:rPr>
        <w:t xml:space="preserve"> ونسميه الطيار</w:t>
      </w:r>
      <w:r w:rsidR="00D25A52">
        <w:rPr>
          <w:rFonts w:ascii="Times New Roman" w:hAnsi="Times New Roman" w:cs="Rateb lotusb22" w:hint="cs"/>
          <w:sz w:val="36"/>
          <w:szCs w:val="36"/>
          <w:rtl/>
        </w:rPr>
        <w:t xml:space="preserve"> </w:t>
      </w:r>
      <w:r w:rsidR="00391B63">
        <w:rPr>
          <w:rFonts w:ascii="Times New Roman" w:hAnsi="Times New Roman" w:cs="Rateb lotusb22" w:hint="cs"/>
          <w:sz w:val="36"/>
          <w:szCs w:val="36"/>
          <w:rtl/>
        </w:rPr>
        <w:t>- فيت</w:t>
      </w:r>
      <w:r w:rsidR="00A118B3">
        <w:rPr>
          <w:rFonts w:ascii="Times New Roman" w:hAnsi="Times New Roman" w:cs="Rateb lotusb22" w:hint="cs"/>
          <w:sz w:val="36"/>
          <w:szCs w:val="36"/>
          <w:rtl/>
        </w:rPr>
        <w:t>حدث</w:t>
      </w:r>
      <w:r w:rsidR="00391B63">
        <w:rPr>
          <w:rFonts w:ascii="Times New Roman" w:hAnsi="Times New Roman" w:cs="Rateb lotusb22" w:hint="cs"/>
          <w:sz w:val="36"/>
          <w:szCs w:val="36"/>
          <w:rtl/>
        </w:rPr>
        <w:t xml:space="preserve"> مع الجن فدعوهم إلى الإسلام. </w:t>
      </w:r>
    </w:p>
    <w:p w:rsidR="00422B21" w:rsidRDefault="0074217F" w:rsidP="001B1357">
      <w:pPr>
        <w:bidi/>
        <w:ind w:left="360"/>
        <w:rPr>
          <w:rFonts w:ascii="Times New Roman" w:hAnsi="Times New Roman" w:cs="Rateb lotusb22"/>
          <w:sz w:val="36"/>
          <w:szCs w:val="36"/>
          <w:rtl/>
        </w:rPr>
      </w:pPr>
      <w:r>
        <w:rPr>
          <w:rFonts w:ascii="Times New Roman" w:hAnsi="Times New Roman" w:cs="Rateb lotusb22" w:hint="cs"/>
          <w:sz w:val="36"/>
          <w:szCs w:val="36"/>
          <w:rtl/>
        </w:rPr>
        <w:t xml:space="preserve">وتتم هذه العملية بطريقتين: </w:t>
      </w:r>
      <w:r w:rsidRPr="0097053C">
        <w:rPr>
          <w:rFonts w:ascii="Times New Roman" w:hAnsi="Times New Roman" w:cs="(AH) Manal Black" w:hint="cs"/>
          <w:sz w:val="36"/>
          <w:szCs w:val="36"/>
          <w:rtl/>
        </w:rPr>
        <w:t>الأولى:</w:t>
      </w:r>
      <w:r>
        <w:rPr>
          <w:rFonts w:ascii="Times New Roman" w:hAnsi="Times New Roman" w:cs="Rateb lotusb22" w:hint="cs"/>
          <w:sz w:val="36"/>
          <w:szCs w:val="36"/>
          <w:rtl/>
        </w:rPr>
        <w:t xml:space="preserve"> أن يسمح الخاطف أن ينطق الجن بلسانه مع الطيار </w:t>
      </w:r>
      <w:r w:rsidRPr="0097053C">
        <w:rPr>
          <w:rFonts w:ascii="Times New Roman" w:hAnsi="Times New Roman" w:cs="(AH) Manal Black" w:hint="cs"/>
          <w:sz w:val="36"/>
          <w:szCs w:val="36"/>
          <w:rtl/>
        </w:rPr>
        <w:t>الثانية:</w:t>
      </w:r>
      <w:r>
        <w:rPr>
          <w:rFonts w:ascii="Times New Roman" w:hAnsi="Times New Roman" w:cs="Rateb lotusb22" w:hint="cs"/>
          <w:sz w:val="36"/>
          <w:szCs w:val="36"/>
          <w:rtl/>
        </w:rPr>
        <w:t xml:space="preserve"> إذا كان يرى الجن </w:t>
      </w:r>
      <w:proofErr w:type="gramStart"/>
      <w:r>
        <w:rPr>
          <w:rFonts w:ascii="Times New Roman" w:hAnsi="Times New Roman" w:cs="Rateb lotusb22" w:hint="cs"/>
          <w:sz w:val="36"/>
          <w:szCs w:val="36"/>
          <w:rtl/>
        </w:rPr>
        <w:t>يتحدث</w:t>
      </w:r>
      <w:proofErr w:type="gramEnd"/>
      <w:r>
        <w:rPr>
          <w:rFonts w:ascii="Times New Roman" w:hAnsi="Times New Roman" w:cs="Rateb lotusb22" w:hint="cs"/>
          <w:sz w:val="36"/>
          <w:szCs w:val="36"/>
          <w:rtl/>
        </w:rPr>
        <w:t xml:space="preserve"> معهم بنفسه أو بإملاء الطيار. </w:t>
      </w:r>
    </w:p>
    <w:p w:rsidR="00C90910" w:rsidRDefault="00422B21" w:rsidP="001F2B68">
      <w:pPr>
        <w:bidi/>
        <w:ind w:left="360"/>
        <w:rPr>
          <w:rFonts w:ascii="Times New Roman" w:hAnsi="Times New Roman" w:cs="Rateb lotusb22"/>
          <w:sz w:val="36"/>
          <w:szCs w:val="36"/>
          <w:rtl/>
        </w:rPr>
      </w:pPr>
      <w:r>
        <w:rPr>
          <w:rFonts w:ascii="Times New Roman" w:hAnsi="Times New Roman" w:cs="Rateb lotusb22" w:hint="cs"/>
          <w:sz w:val="36"/>
          <w:szCs w:val="36"/>
          <w:rtl/>
        </w:rPr>
        <w:t xml:space="preserve">وللخطف ثلاثة أهداف: 1- قبض الجن كلهم ودعوتهم إلى الإسلام. 2- إبطال </w:t>
      </w:r>
      <w:r w:rsidR="00A120F4">
        <w:rPr>
          <w:rFonts w:ascii="Times New Roman" w:hAnsi="Times New Roman" w:cs="Rateb lotusb22" w:hint="cs"/>
          <w:sz w:val="36"/>
          <w:szCs w:val="36"/>
          <w:rtl/>
        </w:rPr>
        <w:t>كل</w:t>
      </w:r>
      <w:r>
        <w:rPr>
          <w:rFonts w:ascii="Times New Roman" w:hAnsi="Times New Roman" w:cs="Rateb lotusb22" w:hint="cs"/>
          <w:sz w:val="36"/>
          <w:szCs w:val="36"/>
          <w:rtl/>
        </w:rPr>
        <w:t xml:space="preserve"> سحر كان معهم 3- إرشادهم بعد إسلامهم </w:t>
      </w:r>
      <w:r w:rsidR="003165DE">
        <w:rPr>
          <w:rFonts w:ascii="Times New Roman" w:hAnsi="Times New Roman" w:cs="Rateb lotusb22" w:hint="cs"/>
          <w:sz w:val="36"/>
          <w:szCs w:val="36"/>
          <w:rtl/>
        </w:rPr>
        <w:t xml:space="preserve">أن يقاتلوا أولياء الشيطان من السحرة </w:t>
      </w:r>
      <w:proofErr w:type="gramStart"/>
      <w:r w:rsidR="003165DE">
        <w:rPr>
          <w:rFonts w:ascii="Times New Roman" w:hAnsi="Times New Roman" w:cs="Rateb lotusb22" w:hint="cs"/>
          <w:sz w:val="36"/>
          <w:szCs w:val="36"/>
          <w:rtl/>
        </w:rPr>
        <w:t>والجن .</w:t>
      </w:r>
      <w:proofErr w:type="gramEnd"/>
      <w:r w:rsidR="003165DE">
        <w:rPr>
          <w:rFonts w:ascii="Times New Roman" w:hAnsi="Times New Roman" w:cs="Rateb lotusb22" w:hint="cs"/>
          <w:sz w:val="36"/>
          <w:szCs w:val="36"/>
          <w:rtl/>
        </w:rPr>
        <w:t xml:space="preserve"> </w:t>
      </w:r>
      <w:proofErr w:type="gramStart"/>
      <w:r w:rsidR="00550A8F">
        <w:rPr>
          <w:rFonts w:ascii="Times New Roman" w:hAnsi="Times New Roman" w:cs="Rateb lotusb22" w:hint="cs"/>
          <w:sz w:val="36"/>
          <w:szCs w:val="36"/>
          <w:rtl/>
        </w:rPr>
        <w:t>ويمكن</w:t>
      </w:r>
      <w:proofErr w:type="gramEnd"/>
      <w:r w:rsidR="00550A8F">
        <w:rPr>
          <w:rFonts w:ascii="Times New Roman" w:hAnsi="Times New Roman" w:cs="Rateb lotusb22" w:hint="cs"/>
          <w:sz w:val="36"/>
          <w:szCs w:val="36"/>
          <w:rtl/>
        </w:rPr>
        <w:t xml:space="preserve"> للخاطف والطيار أن يعينوا غيرهم من الم</w:t>
      </w:r>
      <w:r w:rsidR="00AA59C6">
        <w:rPr>
          <w:rFonts w:ascii="Times New Roman" w:hAnsi="Times New Roman" w:cs="Rateb lotusb22" w:hint="cs"/>
          <w:sz w:val="36"/>
          <w:szCs w:val="36"/>
          <w:rtl/>
        </w:rPr>
        <w:t>صابين بعملية الخطف. والدليل: عن ابن</w:t>
      </w:r>
      <w:r w:rsidR="00550A8F">
        <w:rPr>
          <w:rFonts w:ascii="Times New Roman" w:hAnsi="Times New Roman" w:cs="Rateb lotusb22" w:hint="cs"/>
          <w:sz w:val="36"/>
          <w:szCs w:val="36"/>
          <w:rtl/>
        </w:rPr>
        <w:t xml:space="preserve"> عمر رض</w:t>
      </w:r>
      <w:r w:rsidR="00EF0AE8">
        <w:rPr>
          <w:rFonts w:ascii="Times New Roman" w:hAnsi="Times New Roman" w:cs="Rateb lotusb22" w:hint="cs"/>
          <w:sz w:val="36"/>
          <w:szCs w:val="36"/>
          <w:rtl/>
        </w:rPr>
        <w:t>ي الله عنهما أن رسول الله × قال: المسلم أخوا المسلم لا يظلمه ولا يسلمه، ومن كان في حاجة أخيه كان الله في حاجته، ومن فر</w:t>
      </w:r>
      <w:r w:rsidR="00CB12A0">
        <w:rPr>
          <w:rFonts w:ascii="Times New Roman" w:hAnsi="Times New Roman" w:cs="Rateb lotusb22" w:hint="cs"/>
          <w:sz w:val="36"/>
          <w:szCs w:val="36"/>
          <w:rtl/>
        </w:rPr>
        <w:t>ج</w:t>
      </w:r>
      <w:r w:rsidR="00EF0AE8">
        <w:rPr>
          <w:rFonts w:ascii="Times New Roman" w:hAnsi="Times New Roman" w:cs="Rateb lotusb22" w:hint="cs"/>
          <w:sz w:val="36"/>
          <w:szCs w:val="36"/>
          <w:rtl/>
        </w:rPr>
        <w:t xml:space="preserve"> عن مسلم كربة فر</w:t>
      </w:r>
      <w:r w:rsidR="001F2B68">
        <w:rPr>
          <w:rFonts w:ascii="Times New Roman" w:hAnsi="Times New Roman" w:cs="Rateb lotusb22" w:hint="cs"/>
          <w:sz w:val="36"/>
          <w:szCs w:val="36"/>
          <w:rtl/>
        </w:rPr>
        <w:t>ج</w:t>
      </w:r>
      <w:r w:rsidR="00EF0AE8">
        <w:rPr>
          <w:rFonts w:ascii="Times New Roman" w:hAnsi="Times New Roman" w:cs="Rateb lotusb22" w:hint="cs"/>
          <w:sz w:val="36"/>
          <w:szCs w:val="36"/>
          <w:rtl/>
        </w:rPr>
        <w:t xml:space="preserve"> الله عنه بها كربة من كرب يوم القيامة، ومن ستر مسلما ستره الله يوم القيامة</w:t>
      </w:r>
      <w:r w:rsidR="00EF0AE8">
        <w:rPr>
          <w:rFonts w:ascii="Times New Roman" w:hAnsi="Times New Roman" w:cs="Times New Roman"/>
          <w:sz w:val="36"/>
          <w:szCs w:val="36"/>
          <w:rtl/>
        </w:rPr>
        <w:t>»</w:t>
      </w:r>
      <w:r w:rsidR="00EF0AE8">
        <w:rPr>
          <w:rFonts w:ascii="Times New Roman" w:hAnsi="Times New Roman" w:cs="Rateb lotusb22" w:hint="cs"/>
          <w:sz w:val="36"/>
          <w:szCs w:val="36"/>
          <w:rtl/>
        </w:rPr>
        <w:t xml:space="preserve"> متفق عليه. </w:t>
      </w:r>
    </w:p>
    <w:p w:rsidR="00C90910" w:rsidRDefault="00C90910" w:rsidP="001B1357">
      <w:pPr>
        <w:pStyle w:val="Paragraphedeliste"/>
        <w:numPr>
          <w:ilvl w:val="0"/>
          <w:numId w:val="4"/>
        </w:numPr>
        <w:bidi/>
        <w:rPr>
          <w:rFonts w:ascii="Times New Roman" w:hAnsi="Times New Roman" w:cs="Rateb lotusb22"/>
          <w:sz w:val="36"/>
          <w:szCs w:val="36"/>
        </w:rPr>
      </w:pPr>
      <w:proofErr w:type="gramStart"/>
      <w:r>
        <w:rPr>
          <w:rFonts w:ascii="Times New Roman" w:hAnsi="Times New Roman" w:cs="Rateb lotusb22" w:hint="cs"/>
          <w:sz w:val="36"/>
          <w:szCs w:val="36"/>
          <w:rtl/>
        </w:rPr>
        <w:t>أن</w:t>
      </w:r>
      <w:proofErr w:type="gramEnd"/>
      <w:r>
        <w:rPr>
          <w:rFonts w:ascii="Times New Roman" w:hAnsi="Times New Roman" w:cs="Rateb lotusb22" w:hint="cs"/>
          <w:sz w:val="36"/>
          <w:szCs w:val="36"/>
          <w:rtl/>
        </w:rPr>
        <w:t xml:space="preserve"> الرقية قابلة للتجربة لأنها من الطب كما دلت على ذلك أقوال العلماء. </w:t>
      </w:r>
    </w:p>
    <w:p w:rsidR="007A09CE" w:rsidRPr="00C90910" w:rsidRDefault="00372AE1" w:rsidP="001B1357">
      <w:pPr>
        <w:bidi/>
        <w:ind w:left="360"/>
        <w:rPr>
          <w:rFonts w:ascii="Times New Roman" w:hAnsi="Times New Roman" w:cs="Rateb lotusb22"/>
          <w:sz w:val="36"/>
          <w:szCs w:val="36"/>
          <w:rtl/>
        </w:rPr>
      </w:pPr>
      <w:proofErr w:type="gramStart"/>
      <w:r>
        <w:rPr>
          <w:rFonts w:ascii="Times New Roman" w:hAnsi="Times New Roman" w:cs="Rateb lotusb22" w:hint="cs"/>
          <w:sz w:val="36"/>
          <w:szCs w:val="36"/>
          <w:rtl/>
        </w:rPr>
        <w:t>ولا</w:t>
      </w:r>
      <w:proofErr w:type="gramEnd"/>
      <w:r>
        <w:rPr>
          <w:rFonts w:ascii="Times New Roman" w:hAnsi="Times New Roman" w:cs="Rateb lotusb22" w:hint="cs"/>
          <w:sz w:val="36"/>
          <w:szCs w:val="36"/>
          <w:rtl/>
        </w:rPr>
        <w:t xml:space="preserve"> ينبغي للمسلم أن يرى شيئا أو يسمع عنه فيتعجب منه أو يشك فيه فيحكم عليه </w:t>
      </w:r>
      <w:r w:rsidR="006A75B8">
        <w:rPr>
          <w:rFonts w:ascii="Times New Roman" w:hAnsi="Times New Roman" w:cs="Rateb lotusb22" w:hint="cs"/>
          <w:sz w:val="36"/>
          <w:szCs w:val="36"/>
          <w:rtl/>
        </w:rPr>
        <w:t>ب</w:t>
      </w:r>
      <w:r>
        <w:rPr>
          <w:rFonts w:ascii="Times New Roman" w:hAnsi="Times New Roman" w:cs="Rateb lotusb22" w:hint="cs"/>
          <w:sz w:val="36"/>
          <w:szCs w:val="36"/>
          <w:rtl/>
        </w:rPr>
        <w:t xml:space="preserve">الحرام أو بالحلال إلا بالدليل، لأننا إن لا حظنا بعض قصص موسى عليه السلام نرى عجبا. </w:t>
      </w:r>
      <w:r w:rsidR="0071138D">
        <w:rPr>
          <w:rFonts w:ascii="Times New Roman" w:hAnsi="Times New Roman" w:cs="Rateb lotusb22" w:hint="cs"/>
          <w:sz w:val="36"/>
          <w:szCs w:val="36"/>
          <w:rtl/>
        </w:rPr>
        <w:t>مثلا لما ت</w:t>
      </w:r>
      <w:r w:rsidR="000E481B">
        <w:rPr>
          <w:rFonts w:ascii="Times New Roman" w:hAnsi="Times New Roman" w:cs="Rateb lotusb22" w:hint="cs"/>
          <w:sz w:val="36"/>
          <w:szCs w:val="36"/>
          <w:rtl/>
        </w:rPr>
        <w:t>ظ</w:t>
      </w:r>
      <w:r w:rsidR="0071138D">
        <w:rPr>
          <w:rFonts w:ascii="Times New Roman" w:hAnsi="Times New Roman" w:cs="Rateb lotusb22" w:hint="cs"/>
          <w:sz w:val="36"/>
          <w:szCs w:val="36"/>
          <w:rtl/>
        </w:rPr>
        <w:t>اه</w:t>
      </w:r>
      <w:r w:rsidR="000E481B">
        <w:rPr>
          <w:rFonts w:ascii="Times New Roman" w:hAnsi="Times New Roman" w:cs="Rateb lotusb22" w:hint="cs"/>
          <w:sz w:val="36"/>
          <w:szCs w:val="36"/>
          <w:rtl/>
        </w:rPr>
        <w:t>ر مع سحرة فرعون لع</w:t>
      </w:r>
      <w:r w:rsidR="002F117A">
        <w:rPr>
          <w:rFonts w:ascii="Times New Roman" w:hAnsi="Times New Roman" w:cs="Rateb lotusb22" w:hint="cs"/>
          <w:sz w:val="36"/>
          <w:szCs w:val="36"/>
          <w:rtl/>
        </w:rPr>
        <w:t>ن</w:t>
      </w:r>
      <w:r w:rsidR="000E481B">
        <w:rPr>
          <w:rFonts w:ascii="Times New Roman" w:hAnsi="Times New Roman" w:cs="Rateb lotusb22" w:hint="cs"/>
          <w:sz w:val="36"/>
          <w:szCs w:val="36"/>
          <w:rtl/>
        </w:rPr>
        <w:t>ة الله عليه</w:t>
      </w:r>
      <w:r w:rsidR="002F117A">
        <w:rPr>
          <w:rFonts w:ascii="Times New Roman" w:hAnsi="Times New Roman" w:cs="Rateb lotusb22" w:hint="cs"/>
          <w:sz w:val="36"/>
          <w:szCs w:val="36"/>
          <w:rtl/>
        </w:rPr>
        <w:t xml:space="preserve"> </w:t>
      </w:r>
      <w:r w:rsidR="00A273D6">
        <w:rPr>
          <w:rFonts w:ascii="Times New Roman" w:hAnsi="Times New Roman" w:cs="Rateb lotusb22" w:hint="cs"/>
          <w:sz w:val="36"/>
          <w:szCs w:val="36"/>
          <w:rtl/>
        </w:rPr>
        <w:t xml:space="preserve">فإنه كان بيده </w:t>
      </w:r>
      <w:r w:rsidR="00921A45">
        <w:rPr>
          <w:rFonts w:ascii="Times New Roman" w:hAnsi="Times New Roman" w:cs="Rateb lotusb22" w:hint="cs"/>
          <w:sz w:val="36"/>
          <w:szCs w:val="36"/>
          <w:rtl/>
        </w:rPr>
        <w:t xml:space="preserve">عصا وبأيدي السحرة عصي وحبال، فكلهم لما ألقوا أصبحت حيات تسعى، إذا ما </w:t>
      </w:r>
      <w:r w:rsidR="00953425">
        <w:rPr>
          <w:rFonts w:ascii="Times New Roman" w:hAnsi="Times New Roman" w:cs="Rateb lotusb22" w:hint="cs"/>
          <w:sz w:val="36"/>
          <w:szCs w:val="36"/>
          <w:rtl/>
        </w:rPr>
        <w:t>ا</w:t>
      </w:r>
      <w:r w:rsidR="00921A45">
        <w:rPr>
          <w:rFonts w:ascii="Times New Roman" w:hAnsi="Times New Roman" w:cs="Rateb lotusb22" w:hint="cs"/>
          <w:sz w:val="36"/>
          <w:szCs w:val="36"/>
          <w:rtl/>
        </w:rPr>
        <w:t>لف</w:t>
      </w:r>
      <w:r w:rsidR="006C57A4">
        <w:rPr>
          <w:rFonts w:ascii="Times New Roman" w:hAnsi="Times New Roman" w:cs="Rateb lotusb22" w:hint="cs"/>
          <w:sz w:val="36"/>
          <w:szCs w:val="36"/>
          <w:rtl/>
        </w:rPr>
        <w:t xml:space="preserve">رق بنها؟  </w:t>
      </w:r>
      <w:proofErr w:type="gramStart"/>
      <w:r w:rsidR="006C57A4">
        <w:rPr>
          <w:rFonts w:ascii="Times New Roman" w:hAnsi="Times New Roman" w:cs="Rateb lotusb22" w:hint="cs"/>
          <w:sz w:val="36"/>
          <w:szCs w:val="36"/>
          <w:rtl/>
        </w:rPr>
        <w:t>الفرق</w:t>
      </w:r>
      <w:proofErr w:type="gramEnd"/>
      <w:r w:rsidR="006C57A4">
        <w:rPr>
          <w:rFonts w:ascii="Times New Roman" w:hAnsi="Times New Roman" w:cs="Rateb lotusb22" w:hint="cs"/>
          <w:sz w:val="36"/>
          <w:szCs w:val="36"/>
          <w:rtl/>
        </w:rPr>
        <w:t xml:space="preserve"> فقط فإن موسى ألق</w:t>
      </w:r>
      <w:r w:rsidR="00921A45">
        <w:rPr>
          <w:rFonts w:ascii="Times New Roman" w:hAnsi="Times New Roman" w:cs="Rateb lotusb22" w:hint="cs"/>
          <w:sz w:val="36"/>
          <w:szCs w:val="36"/>
          <w:rtl/>
        </w:rPr>
        <w:t>ى عصاه ب</w:t>
      </w:r>
      <w:r w:rsidR="006C57A4">
        <w:rPr>
          <w:rFonts w:ascii="Times New Roman" w:hAnsi="Times New Roman" w:cs="Rateb lotusb22" w:hint="cs"/>
          <w:sz w:val="36"/>
          <w:szCs w:val="36"/>
          <w:rtl/>
        </w:rPr>
        <w:t>إذن الله تعالى، والسحرة ألقوا بع</w:t>
      </w:r>
      <w:r w:rsidR="00921A45">
        <w:rPr>
          <w:rFonts w:ascii="Times New Roman" w:hAnsi="Times New Roman" w:cs="Rateb lotusb22" w:hint="cs"/>
          <w:sz w:val="36"/>
          <w:szCs w:val="36"/>
          <w:rtl/>
        </w:rPr>
        <w:t xml:space="preserve">زة فرعون </w:t>
      </w:r>
      <w:r w:rsidR="00921A45">
        <w:rPr>
          <w:rFonts w:ascii="Times New Roman" w:hAnsi="Times New Roman" w:cs="Rateb lotusb22"/>
          <w:sz w:val="36"/>
          <w:szCs w:val="36"/>
          <w:rtl/>
        </w:rPr>
        <w:t>–</w:t>
      </w:r>
      <w:r w:rsidR="00921A45">
        <w:rPr>
          <w:rFonts w:ascii="Times New Roman" w:hAnsi="Times New Roman" w:cs="Rateb lotusb22" w:hint="cs"/>
          <w:sz w:val="36"/>
          <w:szCs w:val="36"/>
          <w:rtl/>
        </w:rPr>
        <w:t xml:space="preserve"> ويبدو في هذا شركهم، لأنهم استعانوا بعزة فرعون المخلوق وتركوا الله الخالق القهار..  </w:t>
      </w:r>
      <w:r w:rsidR="000E481B">
        <w:rPr>
          <w:rFonts w:ascii="Times New Roman" w:hAnsi="Times New Roman" w:cs="Rateb lotusb22" w:hint="cs"/>
          <w:sz w:val="36"/>
          <w:szCs w:val="36"/>
          <w:rtl/>
        </w:rPr>
        <w:t xml:space="preserve"> </w:t>
      </w:r>
      <w:r>
        <w:rPr>
          <w:rFonts w:ascii="Times New Roman" w:hAnsi="Times New Roman" w:cs="Rateb lotusb22" w:hint="cs"/>
          <w:sz w:val="36"/>
          <w:szCs w:val="36"/>
          <w:rtl/>
        </w:rPr>
        <w:t xml:space="preserve"> </w:t>
      </w:r>
      <w:r w:rsidR="00550A8F" w:rsidRPr="00C90910">
        <w:rPr>
          <w:rFonts w:ascii="Times New Roman" w:hAnsi="Times New Roman" w:cs="Rateb lotusb22" w:hint="cs"/>
          <w:sz w:val="36"/>
          <w:szCs w:val="36"/>
          <w:rtl/>
        </w:rPr>
        <w:t xml:space="preserve"> </w:t>
      </w:r>
      <w:r w:rsidR="0074217F" w:rsidRPr="00C90910">
        <w:rPr>
          <w:rFonts w:ascii="Times New Roman" w:hAnsi="Times New Roman" w:cs="Rateb lotusb22" w:hint="cs"/>
          <w:sz w:val="36"/>
          <w:szCs w:val="36"/>
          <w:rtl/>
        </w:rPr>
        <w:t xml:space="preserve"> </w:t>
      </w:r>
      <w:r w:rsidR="00BD70E8" w:rsidRPr="00C90910">
        <w:rPr>
          <w:rFonts w:ascii="Times New Roman" w:hAnsi="Times New Roman" w:cs="Rateb lotusb22" w:hint="cs"/>
          <w:sz w:val="36"/>
          <w:szCs w:val="36"/>
          <w:rtl/>
        </w:rPr>
        <w:t xml:space="preserve">  </w:t>
      </w:r>
      <w:r w:rsidR="001A0852" w:rsidRPr="00C90910">
        <w:rPr>
          <w:rFonts w:ascii="Times New Roman" w:hAnsi="Times New Roman" w:cs="Rateb lotusb22" w:hint="cs"/>
          <w:sz w:val="36"/>
          <w:szCs w:val="36"/>
          <w:rtl/>
        </w:rPr>
        <w:t xml:space="preserve"> </w:t>
      </w:r>
      <w:r w:rsidR="00365ADB" w:rsidRPr="00C90910">
        <w:rPr>
          <w:rFonts w:ascii="Times New Roman" w:hAnsi="Times New Roman" w:cs="Rateb lotusb22" w:hint="cs"/>
          <w:sz w:val="36"/>
          <w:szCs w:val="36"/>
          <w:rtl/>
        </w:rPr>
        <w:t xml:space="preserve">    </w:t>
      </w:r>
      <w:r w:rsidR="00116F2B" w:rsidRPr="00C90910">
        <w:rPr>
          <w:rFonts w:ascii="Times New Roman" w:hAnsi="Times New Roman" w:cs="Rateb lotusb22" w:hint="cs"/>
          <w:sz w:val="36"/>
          <w:szCs w:val="36"/>
          <w:rtl/>
        </w:rPr>
        <w:t xml:space="preserve">     </w:t>
      </w:r>
      <w:r w:rsidR="000470B2" w:rsidRPr="00C90910">
        <w:rPr>
          <w:rFonts w:ascii="Times New Roman" w:hAnsi="Times New Roman" w:cs="Rateb lotusb22" w:hint="cs"/>
          <w:sz w:val="36"/>
          <w:szCs w:val="36"/>
          <w:rtl/>
        </w:rPr>
        <w:t xml:space="preserve">  </w:t>
      </w:r>
      <w:r w:rsidR="004E3D85" w:rsidRPr="00C90910">
        <w:rPr>
          <w:rFonts w:ascii="Times New Roman" w:hAnsi="Times New Roman" w:cs="Rateb lotusb22" w:hint="cs"/>
          <w:sz w:val="36"/>
          <w:szCs w:val="36"/>
          <w:rtl/>
        </w:rPr>
        <w:t xml:space="preserve"> </w:t>
      </w:r>
      <w:r w:rsidR="00A27EC9" w:rsidRPr="00C90910">
        <w:rPr>
          <w:rFonts w:ascii="Times New Roman" w:hAnsi="Times New Roman" w:cs="Rateb lotusb22" w:hint="cs"/>
          <w:sz w:val="36"/>
          <w:szCs w:val="36"/>
          <w:rtl/>
        </w:rPr>
        <w:t xml:space="preserve"> </w:t>
      </w:r>
      <w:r w:rsidR="0012504E" w:rsidRPr="00C90910">
        <w:rPr>
          <w:rFonts w:ascii="Times New Roman" w:hAnsi="Times New Roman" w:cs="Rateb lotusb22" w:hint="cs"/>
          <w:sz w:val="36"/>
          <w:szCs w:val="36"/>
          <w:rtl/>
        </w:rPr>
        <w:t xml:space="preserve">  </w:t>
      </w:r>
      <w:r w:rsidR="005C5818" w:rsidRPr="00C90910">
        <w:rPr>
          <w:rFonts w:ascii="Times New Roman" w:hAnsi="Times New Roman" w:cs="Rateb lotusb22" w:hint="cs"/>
          <w:sz w:val="36"/>
          <w:szCs w:val="36"/>
          <w:rtl/>
        </w:rPr>
        <w:t xml:space="preserve">  </w:t>
      </w:r>
      <w:r w:rsidR="00DF6CBE" w:rsidRPr="00C90910">
        <w:rPr>
          <w:rFonts w:ascii="Times New Roman" w:hAnsi="Times New Roman" w:cs="Rateb lotusb22" w:hint="cs"/>
          <w:sz w:val="36"/>
          <w:szCs w:val="36"/>
          <w:rtl/>
        </w:rPr>
        <w:t xml:space="preserve"> </w:t>
      </w:r>
      <w:r w:rsidR="00745BC4" w:rsidRPr="00C90910">
        <w:rPr>
          <w:rFonts w:ascii="Times New Roman" w:hAnsi="Times New Roman" w:cs="Rateb lotusb22" w:hint="cs"/>
          <w:sz w:val="36"/>
          <w:szCs w:val="36"/>
          <w:rtl/>
        </w:rPr>
        <w:t xml:space="preserve">  </w:t>
      </w:r>
      <w:r w:rsidR="00AB21FD" w:rsidRPr="00C90910">
        <w:rPr>
          <w:rFonts w:ascii="Times New Roman" w:hAnsi="Times New Roman" w:cs="Rateb lotusb22" w:hint="cs"/>
          <w:sz w:val="36"/>
          <w:szCs w:val="36"/>
          <w:rtl/>
        </w:rPr>
        <w:t xml:space="preserve"> </w:t>
      </w:r>
      <w:r w:rsidR="00201480" w:rsidRPr="00C90910">
        <w:rPr>
          <w:rFonts w:ascii="Times New Roman" w:hAnsi="Times New Roman" w:cs="Rateb lotusb22" w:hint="cs"/>
          <w:sz w:val="36"/>
          <w:szCs w:val="36"/>
          <w:rtl/>
        </w:rPr>
        <w:t xml:space="preserve"> </w:t>
      </w:r>
      <w:r w:rsidR="00A940FB" w:rsidRPr="00C90910">
        <w:rPr>
          <w:rFonts w:ascii="Times New Roman" w:hAnsi="Times New Roman" w:cs="Rateb lotusb22" w:hint="cs"/>
          <w:sz w:val="36"/>
          <w:szCs w:val="36"/>
          <w:rtl/>
        </w:rPr>
        <w:t xml:space="preserve"> </w:t>
      </w:r>
      <w:r w:rsidR="00B75497" w:rsidRPr="00C90910">
        <w:rPr>
          <w:rFonts w:ascii="Times New Roman" w:hAnsi="Times New Roman" w:cs="Rateb lotusb22" w:hint="cs"/>
          <w:sz w:val="36"/>
          <w:szCs w:val="36"/>
          <w:rtl/>
        </w:rPr>
        <w:t xml:space="preserve">  </w:t>
      </w:r>
      <w:r w:rsidR="008446C3" w:rsidRPr="00C90910">
        <w:rPr>
          <w:rFonts w:ascii="Times New Roman" w:hAnsi="Times New Roman" w:cs="Rateb lotusb22" w:hint="cs"/>
          <w:sz w:val="36"/>
          <w:szCs w:val="36"/>
          <w:rtl/>
        </w:rPr>
        <w:t xml:space="preserve">  </w:t>
      </w:r>
      <w:r w:rsidR="00356A3B" w:rsidRPr="00C90910">
        <w:rPr>
          <w:rFonts w:ascii="Times New Roman" w:hAnsi="Times New Roman" w:cs="Rateb lotusb22" w:hint="cs"/>
          <w:sz w:val="36"/>
          <w:szCs w:val="36"/>
          <w:rtl/>
        </w:rPr>
        <w:t xml:space="preserve">      </w:t>
      </w:r>
      <w:r w:rsidR="0027400B" w:rsidRPr="00C90910">
        <w:rPr>
          <w:rFonts w:ascii="Times New Roman" w:hAnsi="Times New Roman" w:cs="Rateb lotusb22" w:hint="cs"/>
          <w:sz w:val="36"/>
          <w:szCs w:val="36"/>
          <w:rtl/>
        </w:rPr>
        <w:t xml:space="preserve"> </w:t>
      </w:r>
      <w:r w:rsidR="00DB2B39" w:rsidRPr="00C90910">
        <w:rPr>
          <w:rFonts w:ascii="Times New Roman" w:hAnsi="Times New Roman" w:cs="Rateb lotusb22" w:hint="cs"/>
          <w:sz w:val="36"/>
          <w:szCs w:val="36"/>
          <w:rtl/>
        </w:rPr>
        <w:t xml:space="preserve">  </w:t>
      </w:r>
      <w:r w:rsidR="0018056C" w:rsidRPr="00C90910">
        <w:rPr>
          <w:rFonts w:ascii="Times New Roman" w:hAnsi="Times New Roman" w:cs="Rateb lotusb22" w:hint="cs"/>
          <w:sz w:val="36"/>
          <w:szCs w:val="36"/>
          <w:rtl/>
        </w:rPr>
        <w:t xml:space="preserve">  </w:t>
      </w:r>
    </w:p>
    <w:sectPr w:rsidR="007A09CE" w:rsidRPr="00C90910" w:rsidSect="00CC5DF2">
      <w:footerReference w:type="default" r:id="rId9"/>
      <w:pgSz w:w="11906" w:h="16838"/>
      <w:pgMar w:top="993" w:right="1133" w:bottom="141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1814" w:rsidRDefault="005E1814" w:rsidP="006639C1">
      <w:pPr>
        <w:spacing w:after="0" w:line="240" w:lineRule="auto"/>
      </w:pPr>
      <w:r>
        <w:separator/>
      </w:r>
    </w:p>
  </w:endnote>
  <w:endnote w:type="continuationSeparator" w:id="0">
    <w:p w:rsidR="005E1814" w:rsidRDefault="005E1814" w:rsidP="006639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buhmeda -f2">
    <w:panose1 w:val="00000000000000000000"/>
    <w:charset w:val="B2"/>
    <w:family w:val="auto"/>
    <w:pitch w:val="variable"/>
    <w:sig w:usb0="00002001" w:usb1="00000000" w:usb2="00000000" w:usb3="00000000" w:csb0="00000040" w:csb1="00000000"/>
  </w:font>
  <w:font w:name="Rateb lotusb22">
    <w:panose1 w:val="00000000000000000000"/>
    <w:charset w:val="B2"/>
    <w:family w:val="auto"/>
    <w:pitch w:val="variable"/>
    <w:sig w:usb0="00002001" w:usb1="00000000" w:usb2="00000000" w:usb3="00000000" w:csb0="00000040" w:csb1="00000000"/>
  </w:font>
  <w:font w:name="(AH) Manal Black">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8918907"/>
      <w:docPartObj>
        <w:docPartGallery w:val="Page Numbers (Bottom of Page)"/>
        <w:docPartUnique/>
      </w:docPartObj>
    </w:sdtPr>
    <w:sdtContent>
      <w:p w:rsidR="006639C1" w:rsidRDefault="006639C1">
        <w:pPr>
          <w:pStyle w:val="Pieddepage"/>
        </w:pPr>
        <w:r>
          <w:rPr>
            <w:noProof/>
          </w:rPr>
          <mc:AlternateContent>
            <mc:Choice Requires="wpg">
              <w:drawing>
                <wp:anchor distT="0" distB="0" distL="114300" distR="114300" simplePos="0" relativeHeight="251659264" behindDoc="0" locked="0" layoutInCell="1" allowOverlap="1" wp14:editId="2308B46B">
                  <wp:simplePos x="0" y="0"/>
                  <wp:positionH relativeFrom="margin">
                    <wp:align>center</wp:align>
                  </wp:positionH>
                  <wp:positionV relativeFrom="page">
                    <wp:align>bottom</wp:align>
                  </wp:positionV>
                  <wp:extent cx="436880" cy="716915"/>
                  <wp:effectExtent l="9525" t="9525" r="10795" b="6985"/>
                  <wp:wrapNone/>
                  <wp:docPr id="622" name="Groupe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6880" cy="716915"/>
                            <a:chOff x="1743" y="14699"/>
                            <a:chExt cx="688" cy="1129"/>
                          </a:xfrm>
                        </wpg:grpSpPr>
                        <wps:wsp>
                          <wps:cNvPr id="623" name="AutoShape 77"/>
                          <wps:cNvCnPr>
                            <a:cxnSpLocks noChangeShapeType="1"/>
                          </wps:cNvCnPr>
                          <wps:spPr bwMode="auto">
                            <a:xfrm flipV="1">
                              <a:off x="2111" y="15387"/>
                              <a:ext cx="0" cy="441"/>
                            </a:xfrm>
                            <a:prstGeom prst="straightConnector1">
                              <a:avLst/>
                            </a:prstGeom>
                            <a:noFill/>
                            <a:ln w="9525">
                              <a:solidFill>
                                <a:srgbClr val="7F7F7F"/>
                              </a:solidFill>
                              <a:round/>
                              <a:headEnd/>
                              <a:tailEnd/>
                            </a:ln>
                            <a:extLst>
                              <a:ext uri="{909E8E84-426E-40DD-AFC4-6F175D3DCCD1}">
                                <a14:hiddenFill xmlns:a14="http://schemas.microsoft.com/office/drawing/2010/main">
                                  <a:noFill/>
                                </a14:hiddenFill>
                              </a:ext>
                            </a:extLst>
                          </wps:spPr>
                          <wps:bodyPr/>
                        </wps:wsp>
                        <wps:wsp>
                          <wps:cNvPr id="624" name="Rectangle 78"/>
                          <wps:cNvSpPr>
                            <a:spLocks noChangeArrowheads="1"/>
                          </wps:cNvSpPr>
                          <wps:spPr bwMode="auto">
                            <a:xfrm>
                              <a:off x="1743" y="14699"/>
                              <a:ext cx="688" cy="688"/>
                            </a:xfrm>
                            <a:prstGeom prst="rect">
                              <a:avLst/>
                            </a:prstGeom>
                            <a:noFill/>
                            <a:ln w="9525">
                              <a:solidFill>
                                <a:srgbClr val="7F7F7F"/>
                              </a:solidFill>
                              <a:miter lim="800000"/>
                              <a:headEnd/>
                              <a:tailEnd/>
                            </a:ln>
                            <a:extLst>
                              <a:ext uri="{909E8E84-426E-40DD-AFC4-6F175D3DCCD1}">
                                <a14:hiddenFill xmlns:a14="http://schemas.microsoft.com/office/drawing/2010/main">
                                  <a:solidFill>
                                    <a:srgbClr val="FFFFFF"/>
                                  </a:solidFill>
                                </a14:hiddenFill>
                              </a:ext>
                            </a:extLst>
                          </wps:spPr>
                          <wps:txbx>
                            <w:txbxContent>
                              <w:p w:rsidR="006639C1" w:rsidRDefault="006639C1">
                                <w:pPr>
                                  <w:pStyle w:val="Pieddepage"/>
                                  <w:jc w:val="center"/>
                                  <w:rPr>
                                    <w:sz w:val="16"/>
                                    <w:szCs w:val="16"/>
                                  </w:rPr>
                                </w:pPr>
                                <w:r>
                                  <w:rPr>
                                    <w:szCs w:val="21"/>
                                  </w:rPr>
                                  <w:fldChar w:fldCharType="begin"/>
                                </w:r>
                                <w:r>
                                  <w:instrText>PAGE    \* MERGEFORMAT</w:instrText>
                                </w:r>
                                <w:r>
                                  <w:rPr>
                                    <w:szCs w:val="21"/>
                                  </w:rPr>
                                  <w:fldChar w:fldCharType="separate"/>
                                </w:r>
                                <w:r w:rsidRPr="006639C1">
                                  <w:rPr>
                                    <w:noProof/>
                                    <w:sz w:val="16"/>
                                    <w:szCs w:val="16"/>
                                  </w:rPr>
                                  <w:t>2</w:t>
                                </w:r>
                                <w:r>
                                  <w:rPr>
                                    <w:sz w:val="16"/>
                                    <w:szCs w:val="16"/>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e 80" o:spid="_x0000_s1026" style="position:absolute;margin-left:0;margin-top:0;width:34.4pt;height:56.45pt;z-index:251659264;mso-position-horizontal:center;mso-position-horizontal-relative:margin;mso-position-vertical:bottom;mso-position-vertical-relative:page" coordorigin="1743,14699" coordsize="688,1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">
                  <v:shapetype id="_x0000_t32" coordsize="21600,21600" o:spt="32" o:oned="t" path="m,l21600,21600e" filled="f">
                    <v:path arrowok="t" fillok="f" o:connecttype="none"/>
                    <o:lock v:ext="edit" shapetype="t"/>
                  </v:shapetype>
                  <v:shape id="AutoShape 77" o:spid="_x0000_s1027" type="#_x0000_t32" style="position:absolute;left:2111;top:15387;width:0;height:44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sCcMAAADcAAAADwAAAGRycy9kb3ducmV2LnhtbESPQYvCMBSE74L/ITzBm6Yq6tI1ighC&#10;L7Jo1z0/mrdttXkpTax1f70RhD0OM/MNs9p0phItNa60rGAyjkAQZ1aXnCv4TvejDxDOI2usLJOC&#10;BznYrPu9Fcba3vlI7cnnIkDYxaig8L6OpXRZQQbd2NbEwfu1jUEfZJNL3eA9wE0lp1G0kAZLDgsF&#10;1rQrKLuebkbBPFmai0vS45+X6eGnrb7q21kqNRx0208Qnjr/H363E61gMZ3B60w4AnL9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f7AnDAAAA3AAAAA8AAAAAAAAAAAAA&#10;AAAAoQIAAGRycy9kb3ducmV2LnhtbFBLBQYAAAAABAAEAPkAAACRAwAAAAA=&#10;" strokecolor="#7f7f7f"/>
                  <v:rect id="Rectangle 78" o:spid="_x0000_s1028" style="position:absolute;left:1743;top:14699;width:688;height: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4ZMcA&#10;AADcAAAADwAAAGRycy9kb3ducmV2LnhtbESPzWrDMBCE74W+g9hCboncEELqRAnFbaHQS5qG/NwW&#10;a2O5tlbGUm3n7atCoMdhZr5hVpvB1qKj1peOFTxOEhDEudMlFwr2X2/jBQgfkDXWjknBlTxs1vd3&#10;K0y16/mTul0oRISwT1GBCaFJpfS5IYt+4hri6F1cazFE2RZSt9hHuK3lNEnm0mLJccFgQ5mhvNr9&#10;WAWVefl+/aiu2YkPXXbchv7pfNwqNXoYnpcgAg3hP3xrv2sF8+kM/s7EI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uGTHAAAA3AAAAA8AAAAAAAAAAAAAAAAAmAIAAGRy&#10;cy9kb3ducmV2LnhtbFBLBQYAAAAABAAEAPUAAACMAwAAAAA=&#10;" filled="f" strokecolor="#7f7f7f">
                    <v:textbox>
                      <w:txbxContent>
                        <w:p w:rsidR="006639C1" w:rsidRDefault="006639C1">
                          <w:pPr>
                            <w:pStyle w:val="Pieddepage"/>
                            <w:jc w:val="center"/>
                            <w:rPr>
                              <w:sz w:val="16"/>
                              <w:szCs w:val="16"/>
                            </w:rPr>
                          </w:pPr>
                          <w:r>
                            <w:rPr>
                              <w:szCs w:val="21"/>
                            </w:rPr>
                            <w:fldChar w:fldCharType="begin"/>
                          </w:r>
                          <w:r>
                            <w:instrText>PAGE    \* MERGEFORMAT</w:instrText>
                          </w:r>
                          <w:r>
                            <w:rPr>
                              <w:szCs w:val="21"/>
                            </w:rPr>
                            <w:fldChar w:fldCharType="separate"/>
                          </w:r>
                          <w:r w:rsidRPr="006639C1">
                            <w:rPr>
                              <w:noProof/>
                              <w:sz w:val="16"/>
                              <w:szCs w:val="16"/>
                            </w:rPr>
                            <w:t>2</w:t>
                          </w:r>
                          <w:r>
                            <w:rPr>
                              <w:sz w:val="16"/>
                              <w:szCs w:val="16"/>
                            </w:rPr>
                            <w:fldChar w:fldCharType="end"/>
                          </w:r>
                        </w:p>
                      </w:txbxContent>
                    </v:textbox>
                  </v:rect>
                  <w10:wrap anchorx="margin" anchory="page"/>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1814" w:rsidRDefault="005E1814" w:rsidP="006639C1">
      <w:pPr>
        <w:spacing w:after="0" w:line="240" w:lineRule="auto"/>
      </w:pPr>
      <w:r>
        <w:separator/>
      </w:r>
    </w:p>
  </w:footnote>
  <w:footnote w:type="continuationSeparator" w:id="0">
    <w:p w:rsidR="005E1814" w:rsidRDefault="005E1814" w:rsidP="006639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E7BDD"/>
    <w:multiLevelType w:val="hybridMultilevel"/>
    <w:tmpl w:val="5AD64F9A"/>
    <w:lvl w:ilvl="0" w:tplc="13667290">
      <w:start w:val="1"/>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31A66279"/>
    <w:multiLevelType w:val="hybridMultilevel"/>
    <w:tmpl w:val="758047C2"/>
    <w:lvl w:ilvl="0" w:tplc="75B2A2D0">
      <w:start w:val="1"/>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55C81D13"/>
    <w:multiLevelType w:val="hybridMultilevel"/>
    <w:tmpl w:val="7DEE8FEA"/>
    <w:lvl w:ilvl="0" w:tplc="720C99D2">
      <w:start w:val="1"/>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6D505DF6"/>
    <w:multiLevelType w:val="hybridMultilevel"/>
    <w:tmpl w:val="12466A3E"/>
    <w:lvl w:ilvl="0" w:tplc="A7528920">
      <w:start w:val="1"/>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9CE"/>
    <w:rsid w:val="00002C77"/>
    <w:rsid w:val="000126DD"/>
    <w:rsid w:val="000243C3"/>
    <w:rsid w:val="00025FE3"/>
    <w:rsid w:val="000470B2"/>
    <w:rsid w:val="000E176D"/>
    <w:rsid w:val="000E481B"/>
    <w:rsid w:val="00100203"/>
    <w:rsid w:val="00107FC3"/>
    <w:rsid w:val="0011533D"/>
    <w:rsid w:val="00116F2B"/>
    <w:rsid w:val="0012504E"/>
    <w:rsid w:val="00146348"/>
    <w:rsid w:val="00156548"/>
    <w:rsid w:val="0018056C"/>
    <w:rsid w:val="001A0852"/>
    <w:rsid w:val="001B1357"/>
    <w:rsid w:val="001F2B68"/>
    <w:rsid w:val="00201480"/>
    <w:rsid w:val="00212432"/>
    <w:rsid w:val="00250A5F"/>
    <w:rsid w:val="00262E73"/>
    <w:rsid w:val="0027400B"/>
    <w:rsid w:val="00285F87"/>
    <w:rsid w:val="002A7DBB"/>
    <w:rsid w:val="002D3685"/>
    <w:rsid w:val="002E4D2C"/>
    <w:rsid w:val="002F040E"/>
    <w:rsid w:val="002F117A"/>
    <w:rsid w:val="002F18ED"/>
    <w:rsid w:val="00315D1D"/>
    <w:rsid w:val="003165DE"/>
    <w:rsid w:val="00324483"/>
    <w:rsid w:val="00356A3B"/>
    <w:rsid w:val="00365ADB"/>
    <w:rsid w:val="00372AE1"/>
    <w:rsid w:val="00391707"/>
    <w:rsid w:val="00391B63"/>
    <w:rsid w:val="003C4991"/>
    <w:rsid w:val="003F5C82"/>
    <w:rsid w:val="00415922"/>
    <w:rsid w:val="00422B21"/>
    <w:rsid w:val="00436050"/>
    <w:rsid w:val="004961DF"/>
    <w:rsid w:val="004A0A44"/>
    <w:rsid w:val="004A16F1"/>
    <w:rsid w:val="004E3D85"/>
    <w:rsid w:val="004F388D"/>
    <w:rsid w:val="00507411"/>
    <w:rsid w:val="00514EF9"/>
    <w:rsid w:val="00550A8F"/>
    <w:rsid w:val="00570C82"/>
    <w:rsid w:val="005B0605"/>
    <w:rsid w:val="005C5818"/>
    <w:rsid w:val="005E1814"/>
    <w:rsid w:val="005F74F3"/>
    <w:rsid w:val="00613DBB"/>
    <w:rsid w:val="006639C1"/>
    <w:rsid w:val="00687002"/>
    <w:rsid w:val="006A1B4B"/>
    <w:rsid w:val="006A75B8"/>
    <w:rsid w:val="006B28AF"/>
    <w:rsid w:val="006B3749"/>
    <w:rsid w:val="006B5194"/>
    <w:rsid w:val="006C57A4"/>
    <w:rsid w:val="006F0F27"/>
    <w:rsid w:val="006F5467"/>
    <w:rsid w:val="0071138D"/>
    <w:rsid w:val="0074217F"/>
    <w:rsid w:val="00745BC4"/>
    <w:rsid w:val="0076741C"/>
    <w:rsid w:val="007A09CE"/>
    <w:rsid w:val="007C056E"/>
    <w:rsid w:val="007E24A4"/>
    <w:rsid w:val="008115D1"/>
    <w:rsid w:val="00817512"/>
    <w:rsid w:val="0083344F"/>
    <w:rsid w:val="008446C3"/>
    <w:rsid w:val="00851CFE"/>
    <w:rsid w:val="008A6E2A"/>
    <w:rsid w:val="008E63F9"/>
    <w:rsid w:val="00917955"/>
    <w:rsid w:val="00917ACD"/>
    <w:rsid w:val="00921A45"/>
    <w:rsid w:val="00924A6A"/>
    <w:rsid w:val="00953425"/>
    <w:rsid w:val="0097053C"/>
    <w:rsid w:val="009B4B9A"/>
    <w:rsid w:val="009E1104"/>
    <w:rsid w:val="009E47BC"/>
    <w:rsid w:val="009F1179"/>
    <w:rsid w:val="00A118B3"/>
    <w:rsid w:val="00A120F4"/>
    <w:rsid w:val="00A273D6"/>
    <w:rsid w:val="00A27EC9"/>
    <w:rsid w:val="00A44012"/>
    <w:rsid w:val="00A4786A"/>
    <w:rsid w:val="00A5402A"/>
    <w:rsid w:val="00A77410"/>
    <w:rsid w:val="00A838B1"/>
    <w:rsid w:val="00A85132"/>
    <w:rsid w:val="00A940FB"/>
    <w:rsid w:val="00AA59C6"/>
    <w:rsid w:val="00AB21FD"/>
    <w:rsid w:val="00AB5666"/>
    <w:rsid w:val="00AC63A8"/>
    <w:rsid w:val="00B65B19"/>
    <w:rsid w:val="00B75497"/>
    <w:rsid w:val="00B81B3E"/>
    <w:rsid w:val="00BC73E4"/>
    <w:rsid w:val="00BD70E8"/>
    <w:rsid w:val="00BE2707"/>
    <w:rsid w:val="00C33259"/>
    <w:rsid w:val="00C90910"/>
    <w:rsid w:val="00C94DFE"/>
    <w:rsid w:val="00CB12A0"/>
    <w:rsid w:val="00CC5DF2"/>
    <w:rsid w:val="00CF0A4A"/>
    <w:rsid w:val="00D131E0"/>
    <w:rsid w:val="00D25A52"/>
    <w:rsid w:val="00D35255"/>
    <w:rsid w:val="00D52CB4"/>
    <w:rsid w:val="00D908D8"/>
    <w:rsid w:val="00DB2B39"/>
    <w:rsid w:val="00DC2D0E"/>
    <w:rsid w:val="00DD2323"/>
    <w:rsid w:val="00DF5A58"/>
    <w:rsid w:val="00DF6CBE"/>
    <w:rsid w:val="00DF7BDE"/>
    <w:rsid w:val="00E60C2F"/>
    <w:rsid w:val="00E720AD"/>
    <w:rsid w:val="00E81872"/>
    <w:rsid w:val="00E944C2"/>
    <w:rsid w:val="00E971C6"/>
    <w:rsid w:val="00EE4086"/>
    <w:rsid w:val="00EF0AE8"/>
    <w:rsid w:val="00FB0671"/>
    <w:rsid w:val="00FD1072"/>
    <w:rsid w:val="00FE2A7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B2B39"/>
    <w:pPr>
      <w:ind w:left="720"/>
      <w:contextualSpacing/>
    </w:pPr>
  </w:style>
  <w:style w:type="paragraph" w:styleId="En-tte">
    <w:name w:val="header"/>
    <w:basedOn w:val="Normal"/>
    <w:link w:val="En-tteCar"/>
    <w:uiPriority w:val="99"/>
    <w:unhideWhenUsed/>
    <w:rsid w:val="006639C1"/>
    <w:pPr>
      <w:tabs>
        <w:tab w:val="center" w:pos="4536"/>
        <w:tab w:val="right" w:pos="9072"/>
      </w:tabs>
      <w:spacing w:after="0" w:line="240" w:lineRule="auto"/>
    </w:pPr>
  </w:style>
  <w:style w:type="character" w:customStyle="1" w:styleId="En-tteCar">
    <w:name w:val="En-tête Car"/>
    <w:basedOn w:val="Policepardfaut"/>
    <w:link w:val="En-tte"/>
    <w:uiPriority w:val="99"/>
    <w:rsid w:val="006639C1"/>
  </w:style>
  <w:style w:type="paragraph" w:styleId="Pieddepage">
    <w:name w:val="footer"/>
    <w:basedOn w:val="Normal"/>
    <w:link w:val="PieddepageCar"/>
    <w:uiPriority w:val="99"/>
    <w:unhideWhenUsed/>
    <w:rsid w:val="006639C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639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B2B39"/>
    <w:pPr>
      <w:ind w:left="720"/>
      <w:contextualSpacing/>
    </w:pPr>
  </w:style>
  <w:style w:type="paragraph" w:styleId="En-tte">
    <w:name w:val="header"/>
    <w:basedOn w:val="Normal"/>
    <w:link w:val="En-tteCar"/>
    <w:uiPriority w:val="99"/>
    <w:unhideWhenUsed/>
    <w:rsid w:val="006639C1"/>
    <w:pPr>
      <w:tabs>
        <w:tab w:val="center" w:pos="4536"/>
        <w:tab w:val="right" w:pos="9072"/>
      </w:tabs>
      <w:spacing w:after="0" w:line="240" w:lineRule="auto"/>
    </w:pPr>
  </w:style>
  <w:style w:type="character" w:customStyle="1" w:styleId="En-tteCar">
    <w:name w:val="En-tête Car"/>
    <w:basedOn w:val="Policepardfaut"/>
    <w:link w:val="En-tte"/>
    <w:uiPriority w:val="99"/>
    <w:rsid w:val="006639C1"/>
  </w:style>
  <w:style w:type="paragraph" w:styleId="Pieddepage">
    <w:name w:val="footer"/>
    <w:basedOn w:val="Normal"/>
    <w:link w:val="PieddepageCar"/>
    <w:uiPriority w:val="99"/>
    <w:unhideWhenUsed/>
    <w:rsid w:val="006639C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639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8AA996-FB51-481A-BE6E-6F1339387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326</TotalTime>
  <Pages>1</Pages>
  <Words>973</Words>
  <Characters>5355</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171</cp:revision>
  <cp:lastPrinted>2020-12-28T13:04:00Z</cp:lastPrinted>
  <dcterms:created xsi:type="dcterms:W3CDTF">2020-12-26T12:02:00Z</dcterms:created>
  <dcterms:modified xsi:type="dcterms:W3CDTF">2020-12-28T13:07:00Z</dcterms:modified>
</cp:coreProperties>
</file>